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758DD" w14:textId="77777777" w:rsidR="00DB07E7" w:rsidRDefault="00DB07E7">
      <w:pPr>
        <w:rPr>
          <w:rFonts w:ascii="Arial" w:hAnsi="Arial" w:cs="Arial"/>
          <w:b/>
          <w:sz w:val="24"/>
          <w:szCs w:val="24"/>
          <w:u w:val="single"/>
        </w:rPr>
      </w:pPr>
      <w:r w:rsidRPr="0060454D">
        <w:rPr>
          <w:rFonts w:ascii="Arial" w:hAnsi="Arial" w:cs="Arial"/>
          <w:noProof/>
          <w:sz w:val="24"/>
          <w:szCs w:val="24"/>
          <w:lang w:eastAsia="en-GB"/>
        </w:rPr>
        <w:drawing>
          <wp:inline distT="0" distB="0" distL="0" distR="0" wp14:anchorId="6EA783EF" wp14:editId="2B7D6555">
            <wp:extent cx="3612140" cy="1543050"/>
            <wp:effectExtent l="0" t="0" r="7620" b="0"/>
            <wp:docPr id="2" name="Picture 2" descr="cid:image006.jpg@01D35D60.6947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35D60.6947E7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18363" cy="1545709"/>
                    </a:xfrm>
                    <a:prstGeom prst="rect">
                      <a:avLst/>
                    </a:prstGeom>
                    <a:noFill/>
                    <a:ln>
                      <a:noFill/>
                    </a:ln>
                  </pic:spPr>
                </pic:pic>
              </a:graphicData>
            </a:graphic>
          </wp:inline>
        </w:drawing>
      </w:r>
    </w:p>
    <w:p w14:paraId="2D78DC7F" w14:textId="77777777" w:rsidR="00DB07E7" w:rsidRDefault="00DB07E7">
      <w:pPr>
        <w:rPr>
          <w:rFonts w:ascii="Arial" w:hAnsi="Arial" w:cs="Arial"/>
          <w:b/>
          <w:sz w:val="24"/>
          <w:szCs w:val="24"/>
          <w:u w:val="single"/>
        </w:rPr>
      </w:pPr>
    </w:p>
    <w:p w14:paraId="10AFAF2F" w14:textId="77777777" w:rsidR="00DB07E7" w:rsidRDefault="00DB07E7">
      <w:pPr>
        <w:rPr>
          <w:rFonts w:ascii="Arial" w:hAnsi="Arial" w:cs="Arial"/>
          <w:b/>
          <w:sz w:val="24"/>
          <w:szCs w:val="24"/>
          <w:u w:val="single"/>
        </w:rPr>
      </w:pPr>
    </w:p>
    <w:p w14:paraId="3EE056A5" w14:textId="77777777" w:rsidR="00DB07E7" w:rsidRDefault="00DB07E7">
      <w:pPr>
        <w:rPr>
          <w:rFonts w:ascii="Arial" w:hAnsi="Arial" w:cs="Arial"/>
          <w:b/>
          <w:sz w:val="24"/>
          <w:szCs w:val="24"/>
          <w:u w:val="single"/>
        </w:rPr>
      </w:pPr>
    </w:p>
    <w:p w14:paraId="3F68D71A" w14:textId="77777777" w:rsidR="00FB696B" w:rsidRDefault="00FB696B" w:rsidP="00FB696B">
      <w:pPr>
        <w:jc w:val="center"/>
        <w:rPr>
          <w:rFonts w:ascii="Arial" w:hAnsi="Arial" w:cs="Arial"/>
          <w:b/>
          <w:sz w:val="36"/>
          <w:szCs w:val="24"/>
        </w:rPr>
      </w:pPr>
      <w:r>
        <w:rPr>
          <w:rFonts w:ascii="Arial" w:hAnsi="Arial" w:cs="Arial"/>
          <w:b/>
          <w:sz w:val="36"/>
          <w:szCs w:val="24"/>
        </w:rPr>
        <w:t xml:space="preserve">The Annual Report on Ethnic Minority Health in Doncaster </w:t>
      </w:r>
    </w:p>
    <w:p w14:paraId="3410CE26" w14:textId="77777777" w:rsidR="00DB07E7" w:rsidRPr="00DB07E7" w:rsidRDefault="00DB07E7" w:rsidP="00DB07E7">
      <w:pPr>
        <w:jc w:val="center"/>
        <w:rPr>
          <w:rFonts w:ascii="Arial" w:hAnsi="Arial" w:cs="Arial"/>
          <w:b/>
          <w:sz w:val="36"/>
          <w:szCs w:val="24"/>
        </w:rPr>
      </w:pPr>
    </w:p>
    <w:p w14:paraId="03C14925" w14:textId="77777777" w:rsidR="00DB07E7" w:rsidRPr="00DB07E7" w:rsidRDefault="00DB07E7" w:rsidP="00DB07E7">
      <w:pPr>
        <w:jc w:val="center"/>
        <w:rPr>
          <w:rFonts w:ascii="Arial" w:hAnsi="Arial" w:cs="Arial"/>
          <w:b/>
          <w:sz w:val="36"/>
          <w:szCs w:val="24"/>
        </w:rPr>
      </w:pPr>
    </w:p>
    <w:p w14:paraId="291FD2E8" w14:textId="77777777" w:rsidR="00DB07E7" w:rsidRDefault="00DB07E7" w:rsidP="00DB07E7">
      <w:pPr>
        <w:jc w:val="center"/>
        <w:rPr>
          <w:rFonts w:ascii="Arial" w:hAnsi="Arial" w:cs="Arial"/>
          <w:b/>
          <w:sz w:val="36"/>
          <w:szCs w:val="24"/>
        </w:rPr>
      </w:pPr>
    </w:p>
    <w:p w14:paraId="44EAC62E" w14:textId="77777777" w:rsidR="00DB07E7" w:rsidRDefault="00DB07E7" w:rsidP="00DB07E7">
      <w:pPr>
        <w:jc w:val="center"/>
        <w:rPr>
          <w:rFonts w:ascii="Arial" w:hAnsi="Arial" w:cs="Arial"/>
          <w:b/>
          <w:sz w:val="36"/>
          <w:szCs w:val="24"/>
        </w:rPr>
      </w:pPr>
    </w:p>
    <w:p w14:paraId="7DC19984" w14:textId="77777777" w:rsidR="00DB07E7" w:rsidRDefault="00DB07E7" w:rsidP="00DB07E7">
      <w:pPr>
        <w:jc w:val="center"/>
        <w:rPr>
          <w:rFonts w:ascii="Arial" w:hAnsi="Arial" w:cs="Arial"/>
          <w:b/>
          <w:sz w:val="36"/>
          <w:szCs w:val="24"/>
        </w:rPr>
      </w:pPr>
    </w:p>
    <w:p w14:paraId="072B4FBF" w14:textId="77777777" w:rsidR="00DB07E7" w:rsidRDefault="00DB07E7" w:rsidP="00DB07E7">
      <w:pPr>
        <w:jc w:val="center"/>
        <w:rPr>
          <w:rFonts w:ascii="Arial" w:hAnsi="Arial" w:cs="Arial"/>
          <w:b/>
          <w:sz w:val="36"/>
          <w:szCs w:val="24"/>
        </w:rPr>
      </w:pPr>
    </w:p>
    <w:p w14:paraId="239F105B" w14:textId="77777777" w:rsidR="00DB07E7" w:rsidRPr="00DB07E7" w:rsidRDefault="00DB07E7" w:rsidP="00DB07E7">
      <w:pPr>
        <w:jc w:val="center"/>
        <w:rPr>
          <w:rFonts w:ascii="Arial" w:hAnsi="Arial" w:cs="Arial"/>
          <w:b/>
          <w:sz w:val="36"/>
          <w:szCs w:val="24"/>
        </w:rPr>
      </w:pPr>
      <w:r w:rsidRPr="00DB07E7">
        <w:rPr>
          <w:rFonts w:ascii="Arial" w:hAnsi="Arial" w:cs="Arial"/>
          <w:b/>
          <w:sz w:val="36"/>
          <w:szCs w:val="24"/>
        </w:rPr>
        <w:t>Doncaster Minority Partnership Board</w:t>
      </w:r>
    </w:p>
    <w:p w14:paraId="28432EDA" w14:textId="77777777" w:rsidR="00DB07E7" w:rsidRPr="00DB07E7" w:rsidRDefault="00DB07E7" w:rsidP="00DB07E7">
      <w:pPr>
        <w:jc w:val="center"/>
        <w:rPr>
          <w:rFonts w:ascii="Arial" w:hAnsi="Arial" w:cs="Arial"/>
          <w:b/>
          <w:sz w:val="36"/>
          <w:szCs w:val="24"/>
        </w:rPr>
      </w:pPr>
    </w:p>
    <w:p w14:paraId="34693916" w14:textId="77777777" w:rsidR="004E5330" w:rsidRDefault="00F53C56" w:rsidP="00DB07E7">
      <w:pPr>
        <w:jc w:val="center"/>
        <w:rPr>
          <w:rFonts w:ascii="Arial" w:hAnsi="Arial" w:cs="Arial"/>
          <w:b/>
          <w:sz w:val="36"/>
          <w:szCs w:val="24"/>
        </w:rPr>
      </w:pPr>
      <w:r>
        <w:rPr>
          <w:rFonts w:ascii="Arial" w:hAnsi="Arial" w:cs="Arial"/>
          <w:b/>
          <w:sz w:val="36"/>
          <w:szCs w:val="24"/>
        </w:rPr>
        <w:t>April</w:t>
      </w:r>
      <w:r w:rsidR="001A20BC">
        <w:rPr>
          <w:rFonts w:ascii="Arial" w:hAnsi="Arial" w:cs="Arial"/>
          <w:b/>
          <w:sz w:val="36"/>
          <w:szCs w:val="24"/>
        </w:rPr>
        <w:t xml:space="preserve"> 2023 </w:t>
      </w:r>
    </w:p>
    <w:p w14:paraId="43BFDD4E" w14:textId="77777777" w:rsidR="004E5330" w:rsidRDefault="004E5330" w:rsidP="00DB07E7">
      <w:pPr>
        <w:jc w:val="center"/>
        <w:rPr>
          <w:rFonts w:ascii="Arial" w:hAnsi="Arial" w:cs="Arial"/>
          <w:b/>
          <w:sz w:val="36"/>
          <w:szCs w:val="24"/>
        </w:rPr>
      </w:pPr>
    </w:p>
    <w:p w14:paraId="3299CAC9" w14:textId="77777777" w:rsidR="004E5330" w:rsidRPr="004E5330" w:rsidRDefault="004E5330" w:rsidP="004E5330">
      <w:pPr>
        <w:jc w:val="center"/>
        <w:rPr>
          <w:rFonts w:ascii="Arial" w:hAnsi="Arial" w:cs="Arial"/>
          <w:b/>
          <w:sz w:val="28"/>
          <w:szCs w:val="28"/>
        </w:rPr>
      </w:pPr>
      <w:r w:rsidRPr="004E5330">
        <w:rPr>
          <w:rFonts w:ascii="Arial" w:hAnsi="Arial" w:cs="Arial"/>
          <w:b/>
          <w:sz w:val="28"/>
          <w:szCs w:val="28"/>
        </w:rPr>
        <w:t>Dr Victor Joseph, Consultant in Public Health, DMBC</w:t>
      </w:r>
    </w:p>
    <w:p w14:paraId="51054581" w14:textId="77777777" w:rsidR="004E5330" w:rsidRPr="004E5330" w:rsidRDefault="004E5330" w:rsidP="004E5330">
      <w:pPr>
        <w:jc w:val="center"/>
        <w:rPr>
          <w:rFonts w:ascii="Arial" w:hAnsi="Arial" w:cs="Arial"/>
          <w:b/>
          <w:bCs/>
          <w:sz w:val="28"/>
          <w:szCs w:val="28"/>
          <w:lang w:eastAsia="en-GB"/>
        </w:rPr>
      </w:pPr>
      <w:r w:rsidRPr="004E5330">
        <w:rPr>
          <w:rFonts w:ascii="Arial" w:hAnsi="Arial" w:cs="Arial"/>
          <w:b/>
          <w:sz w:val="28"/>
          <w:szCs w:val="28"/>
        </w:rPr>
        <w:t xml:space="preserve">Natasha Mercier, </w:t>
      </w:r>
      <w:r w:rsidR="00125180">
        <w:rPr>
          <w:rFonts w:ascii="Arial" w:hAnsi="Arial" w:cs="Arial"/>
          <w:b/>
          <w:bCs/>
          <w:sz w:val="28"/>
          <w:szCs w:val="28"/>
          <w:lang w:eastAsia="en-GB"/>
        </w:rPr>
        <w:t>Health Protection Engagement</w:t>
      </w:r>
      <w:r w:rsidRPr="004E5330">
        <w:rPr>
          <w:rFonts w:ascii="Arial" w:hAnsi="Arial" w:cs="Arial"/>
          <w:b/>
          <w:bCs/>
          <w:sz w:val="28"/>
          <w:szCs w:val="28"/>
          <w:lang w:eastAsia="en-GB"/>
        </w:rPr>
        <w:t xml:space="preserve"> Coordinator, Public Health, DMBC</w:t>
      </w:r>
    </w:p>
    <w:p w14:paraId="52484073" w14:textId="77777777" w:rsidR="00DB07E7" w:rsidRDefault="00DB07E7" w:rsidP="00DB07E7">
      <w:pPr>
        <w:jc w:val="center"/>
        <w:rPr>
          <w:rFonts w:ascii="Arial" w:hAnsi="Arial" w:cs="Arial"/>
          <w:b/>
          <w:sz w:val="24"/>
          <w:szCs w:val="24"/>
          <w:u w:val="single"/>
        </w:rPr>
      </w:pPr>
      <w:r>
        <w:rPr>
          <w:rFonts w:ascii="Arial" w:hAnsi="Arial" w:cs="Arial"/>
          <w:b/>
          <w:sz w:val="24"/>
          <w:szCs w:val="24"/>
          <w:u w:val="single"/>
        </w:rPr>
        <w:br w:type="page"/>
      </w:r>
    </w:p>
    <w:p w14:paraId="38DD6CC5" w14:textId="77777777" w:rsidR="00DB07E7" w:rsidRPr="00DB07E7" w:rsidRDefault="00DB07E7">
      <w:pPr>
        <w:rPr>
          <w:rFonts w:ascii="Arial" w:hAnsi="Arial" w:cs="Arial"/>
          <w:b/>
          <w:sz w:val="24"/>
          <w:szCs w:val="24"/>
        </w:rPr>
      </w:pPr>
      <w:r w:rsidRPr="00DB07E7">
        <w:rPr>
          <w:rFonts w:ascii="Arial" w:hAnsi="Arial" w:cs="Arial"/>
          <w:b/>
          <w:sz w:val="24"/>
          <w:szCs w:val="24"/>
        </w:rPr>
        <w:lastRenderedPageBreak/>
        <w:t>INTRODUCTION</w:t>
      </w:r>
    </w:p>
    <w:p w14:paraId="21A2981C" w14:textId="77777777" w:rsidR="00DB07E7" w:rsidRDefault="00DB07E7">
      <w:pPr>
        <w:rPr>
          <w:rFonts w:ascii="Arial" w:hAnsi="Arial" w:cs="Arial"/>
          <w:sz w:val="24"/>
          <w:szCs w:val="24"/>
        </w:rPr>
      </w:pPr>
    </w:p>
    <w:p w14:paraId="75B23C24" w14:textId="77777777" w:rsidR="00DB07E7" w:rsidRDefault="00DB07E7">
      <w:pPr>
        <w:rPr>
          <w:rFonts w:ascii="Arial" w:hAnsi="Arial" w:cs="Arial"/>
          <w:sz w:val="24"/>
          <w:szCs w:val="24"/>
        </w:rPr>
      </w:pPr>
      <w:r>
        <w:rPr>
          <w:rFonts w:ascii="Arial" w:hAnsi="Arial" w:cs="Arial"/>
          <w:sz w:val="24"/>
          <w:szCs w:val="24"/>
        </w:rPr>
        <w:t xml:space="preserve">This report evaluates the work undertaken under </w:t>
      </w:r>
      <w:r w:rsidR="00125180">
        <w:rPr>
          <w:rFonts w:ascii="Arial" w:hAnsi="Arial" w:cs="Arial"/>
          <w:sz w:val="24"/>
          <w:szCs w:val="24"/>
        </w:rPr>
        <w:t xml:space="preserve">the </w:t>
      </w:r>
      <w:r>
        <w:rPr>
          <w:rFonts w:ascii="Arial" w:hAnsi="Arial" w:cs="Arial"/>
          <w:sz w:val="24"/>
          <w:szCs w:val="24"/>
        </w:rPr>
        <w:t xml:space="preserve">Doncaster Minority Partnership Board during </w:t>
      </w:r>
      <w:r w:rsidR="00814A53">
        <w:rPr>
          <w:rFonts w:ascii="Arial" w:hAnsi="Arial" w:cs="Arial"/>
          <w:sz w:val="24"/>
          <w:szCs w:val="24"/>
        </w:rPr>
        <w:t xml:space="preserve">the </w:t>
      </w:r>
      <w:r>
        <w:rPr>
          <w:rFonts w:ascii="Arial" w:hAnsi="Arial" w:cs="Arial"/>
          <w:sz w:val="24"/>
          <w:szCs w:val="24"/>
        </w:rPr>
        <w:t xml:space="preserve">COVID-19 pandemic, which drew upon the recommendations of </w:t>
      </w:r>
      <w:r w:rsidR="00814A53">
        <w:rPr>
          <w:rFonts w:ascii="Arial" w:hAnsi="Arial" w:cs="Arial"/>
          <w:sz w:val="24"/>
          <w:szCs w:val="24"/>
        </w:rPr>
        <w:t xml:space="preserve">the </w:t>
      </w:r>
      <w:r>
        <w:rPr>
          <w:rFonts w:ascii="Arial" w:hAnsi="Arial" w:cs="Arial"/>
          <w:sz w:val="24"/>
          <w:szCs w:val="24"/>
        </w:rPr>
        <w:t>Public He</w:t>
      </w:r>
      <w:r w:rsidR="00125180">
        <w:rPr>
          <w:rFonts w:ascii="Arial" w:hAnsi="Arial" w:cs="Arial"/>
          <w:sz w:val="24"/>
          <w:szCs w:val="24"/>
        </w:rPr>
        <w:t>alth England Report on disparities</w:t>
      </w:r>
      <w:r>
        <w:rPr>
          <w:rFonts w:ascii="Arial" w:hAnsi="Arial" w:cs="Arial"/>
          <w:sz w:val="24"/>
          <w:szCs w:val="24"/>
        </w:rPr>
        <w:t xml:space="preserve"> in health outcomes from COVID. The report has also incorporated the implementation of ongoing recommendations from BME Health Need</w:t>
      </w:r>
      <w:r w:rsidR="00125180">
        <w:rPr>
          <w:rFonts w:ascii="Arial" w:hAnsi="Arial" w:cs="Arial"/>
          <w:sz w:val="24"/>
          <w:szCs w:val="24"/>
        </w:rPr>
        <w:t>s Assessment carried out in 2017/18</w:t>
      </w:r>
      <w:r>
        <w:rPr>
          <w:rFonts w:ascii="Arial" w:hAnsi="Arial" w:cs="Arial"/>
          <w:sz w:val="24"/>
          <w:szCs w:val="24"/>
        </w:rPr>
        <w:t>.</w:t>
      </w:r>
    </w:p>
    <w:p w14:paraId="51BA2657" w14:textId="77777777" w:rsidR="00DB07E7" w:rsidRPr="003B3E60" w:rsidRDefault="00DB07E7" w:rsidP="00DB07E7">
      <w:pPr>
        <w:rPr>
          <w:rFonts w:ascii="Arial" w:hAnsi="Arial" w:cs="Arial"/>
          <w:sz w:val="24"/>
          <w:szCs w:val="24"/>
        </w:rPr>
      </w:pPr>
      <w:r>
        <w:rPr>
          <w:rFonts w:ascii="Arial" w:hAnsi="Arial" w:cs="Arial"/>
          <w:sz w:val="24"/>
          <w:szCs w:val="24"/>
        </w:rPr>
        <w:t xml:space="preserve">The Minority Partnership Board </w:t>
      </w:r>
      <w:r w:rsidR="00F252EE">
        <w:rPr>
          <w:rFonts w:ascii="Arial" w:hAnsi="Arial" w:cs="Arial"/>
          <w:sz w:val="24"/>
          <w:szCs w:val="24"/>
        </w:rPr>
        <w:t xml:space="preserve">(MPB) </w:t>
      </w:r>
      <w:r>
        <w:rPr>
          <w:rFonts w:ascii="Arial" w:hAnsi="Arial" w:cs="Arial"/>
          <w:sz w:val="24"/>
          <w:szCs w:val="24"/>
        </w:rPr>
        <w:t xml:space="preserve">at its meeting </w:t>
      </w:r>
      <w:r w:rsidR="00125180">
        <w:rPr>
          <w:rFonts w:ascii="Arial" w:hAnsi="Arial" w:cs="Arial"/>
          <w:sz w:val="24"/>
          <w:szCs w:val="24"/>
        </w:rPr>
        <w:t>in February 2023</w:t>
      </w:r>
      <w:r>
        <w:rPr>
          <w:rFonts w:ascii="Arial" w:hAnsi="Arial" w:cs="Arial"/>
          <w:sz w:val="24"/>
          <w:szCs w:val="24"/>
        </w:rPr>
        <w:t xml:space="preserve"> reviewed its activities in the previous year, giving a qualitative assessment of performance so far. Overall, members of the MPB felt that the Board has made positive progress in the past year. Thes</w:t>
      </w:r>
      <w:r w:rsidR="00125180">
        <w:rPr>
          <w:rFonts w:ascii="Arial" w:hAnsi="Arial" w:cs="Arial"/>
          <w:sz w:val="24"/>
          <w:szCs w:val="24"/>
        </w:rPr>
        <w:t>e feelings were described by</w:t>
      </w:r>
      <w:r>
        <w:rPr>
          <w:rFonts w:ascii="Arial" w:hAnsi="Arial" w:cs="Arial"/>
          <w:sz w:val="24"/>
          <w:szCs w:val="24"/>
        </w:rPr>
        <w:t xml:space="preserve"> Board members in the following terms:</w:t>
      </w:r>
    </w:p>
    <w:p w14:paraId="6D5DBBC8" w14:textId="77777777" w:rsidR="00FB696B" w:rsidRDefault="00FB696B" w:rsidP="00FB696B">
      <w:pPr>
        <w:rPr>
          <w:rFonts w:ascii="Arial" w:hAnsi="Arial" w:cs="Arial"/>
          <w:sz w:val="24"/>
          <w:szCs w:val="24"/>
        </w:rPr>
      </w:pPr>
      <w:r>
        <w:rPr>
          <w:rFonts w:ascii="Arial" w:hAnsi="Arial" w:cs="Arial"/>
          <w:sz w:val="24"/>
          <w:szCs w:val="24"/>
        </w:rPr>
        <w:t>Reflections from members of MPB highlighted the following key points:</w:t>
      </w:r>
    </w:p>
    <w:p w14:paraId="3FF9E23D" w14:textId="77777777" w:rsidR="00FB696B" w:rsidRDefault="00FB696B" w:rsidP="00FB696B">
      <w:pPr>
        <w:rPr>
          <w:rFonts w:ascii="Arial" w:hAnsi="Arial" w:cs="Arial"/>
          <w:sz w:val="24"/>
          <w:szCs w:val="24"/>
        </w:rPr>
      </w:pPr>
    </w:p>
    <w:p w14:paraId="70691E4A" w14:textId="77777777" w:rsidR="00FB696B" w:rsidRPr="003E274B" w:rsidRDefault="00FB696B" w:rsidP="00FB696B">
      <w:pPr>
        <w:rPr>
          <w:rFonts w:ascii="Arial" w:hAnsi="Arial" w:cs="Arial"/>
          <w:b/>
          <w:sz w:val="24"/>
          <w:szCs w:val="24"/>
        </w:rPr>
      </w:pPr>
      <w:r w:rsidRPr="003E274B">
        <w:rPr>
          <w:rFonts w:ascii="Arial" w:hAnsi="Arial" w:cs="Arial"/>
          <w:b/>
          <w:sz w:val="24"/>
          <w:szCs w:val="24"/>
        </w:rPr>
        <w:t>Positives</w:t>
      </w:r>
    </w:p>
    <w:p w14:paraId="0BBBFED0" w14:textId="77777777" w:rsidR="00FB696B" w:rsidRPr="002B1C95" w:rsidRDefault="00FB696B" w:rsidP="00FB696B">
      <w:pPr>
        <w:pStyle w:val="ListParagraph"/>
        <w:rPr>
          <w:rFonts w:ascii="Arial" w:hAnsi="Arial" w:cs="Arial"/>
          <w:sz w:val="24"/>
          <w:szCs w:val="24"/>
        </w:rPr>
      </w:pPr>
    </w:p>
    <w:p w14:paraId="462B23D7" w14:textId="77777777" w:rsidR="00FB696B" w:rsidRPr="003E274B" w:rsidRDefault="00FB696B" w:rsidP="00FB696B">
      <w:pPr>
        <w:pStyle w:val="ListParagraph"/>
        <w:numPr>
          <w:ilvl w:val="0"/>
          <w:numId w:val="47"/>
        </w:numPr>
        <w:rPr>
          <w:rFonts w:ascii="Arial" w:hAnsi="Arial" w:cs="Arial"/>
          <w:sz w:val="24"/>
          <w:szCs w:val="24"/>
        </w:rPr>
      </w:pPr>
      <w:r>
        <w:rPr>
          <w:rFonts w:ascii="Arial" w:eastAsia="Calibri" w:hAnsi="Arial" w:cs="Arial"/>
          <w:bCs/>
          <w:color w:val="000000"/>
          <w:sz w:val="24"/>
          <w:szCs w:val="24"/>
        </w:rPr>
        <w:t>Supporting Doncaster’s ethnic communities through the pandemic and increasing vaccine uptake within these communities.</w:t>
      </w:r>
    </w:p>
    <w:p w14:paraId="000AC461" w14:textId="77777777" w:rsidR="00FB696B" w:rsidRPr="001579A8" w:rsidRDefault="00FB696B" w:rsidP="00FB696B">
      <w:pPr>
        <w:spacing w:after="0" w:line="240" w:lineRule="auto"/>
        <w:ind w:left="1440"/>
        <w:rPr>
          <w:rFonts w:eastAsia="Calibri" w:cstheme="minorHAnsi"/>
          <w:bCs/>
          <w:i/>
          <w:color w:val="000000"/>
          <w:szCs w:val="24"/>
        </w:rPr>
      </w:pPr>
      <w:r>
        <w:rPr>
          <w:rFonts w:eastAsia="Calibri" w:cstheme="minorHAnsi"/>
          <w:bCs/>
          <w:i/>
          <w:color w:val="000000"/>
          <w:szCs w:val="24"/>
        </w:rPr>
        <w:t>“</w:t>
      </w:r>
      <w:r w:rsidRPr="001579A8">
        <w:rPr>
          <w:rFonts w:eastAsia="Calibri" w:cstheme="minorHAnsi"/>
          <w:bCs/>
          <w:i/>
          <w:color w:val="000000"/>
          <w:szCs w:val="24"/>
        </w:rPr>
        <w:t>The MPB initial focus was around supporting Doncaster’s ethnic communities through the pandemic and increasing vaccine uptake within these communities.</w:t>
      </w:r>
      <w:r>
        <w:rPr>
          <w:rFonts w:eastAsia="Calibri" w:cstheme="minorHAnsi"/>
          <w:bCs/>
          <w:i/>
          <w:color w:val="000000"/>
          <w:szCs w:val="24"/>
        </w:rPr>
        <w:t>”</w:t>
      </w:r>
      <w:r w:rsidRPr="001579A8">
        <w:rPr>
          <w:rFonts w:eastAsia="Calibri" w:cstheme="minorHAnsi"/>
          <w:bCs/>
          <w:i/>
          <w:color w:val="000000"/>
          <w:szCs w:val="24"/>
        </w:rPr>
        <w:t xml:space="preserve"> </w:t>
      </w:r>
      <w:r w:rsidRPr="001579A8">
        <w:rPr>
          <w:b/>
        </w:rPr>
        <w:t>Participant</w:t>
      </w:r>
    </w:p>
    <w:p w14:paraId="381C657A" w14:textId="77777777" w:rsidR="00FB696B" w:rsidRPr="003E274B" w:rsidRDefault="00FB696B" w:rsidP="00FB696B">
      <w:pPr>
        <w:ind w:left="1440"/>
        <w:rPr>
          <w:rFonts w:ascii="Arial" w:hAnsi="Arial" w:cs="Arial"/>
          <w:sz w:val="24"/>
          <w:szCs w:val="24"/>
        </w:rPr>
      </w:pPr>
    </w:p>
    <w:p w14:paraId="346DC18E" w14:textId="7B3D11A4" w:rsidR="00FB696B" w:rsidRPr="003E274B" w:rsidRDefault="00FB696B" w:rsidP="00FB696B">
      <w:pPr>
        <w:pStyle w:val="ListParagraph"/>
        <w:numPr>
          <w:ilvl w:val="0"/>
          <w:numId w:val="47"/>
        </w:numPr>
        <w:rPr>
          <w:rFonts w:ascii="Arial" w:hAnsi="Arial" w:cs="Arial"/>
          <w:sz w:val="24"/>
          <w:szCs w:val="24"/>
        </w:rPr>
      </w:pPr>
      <w:r>
        <w:rPr>
          <w:rFonts w:ascii="Arial" w:eastAsia="Calibri" w:hAnsi="Arial" w:cs="Arial"/>
          <w:bCs/>
          <w:color w:val="000000"/>
          <w:sz w:val="24"/>
          <w:szCs w:val="24"/>
        </w:rPr>
        <w:t xml:space="preserve">The MPB is a place that can offer expertise and contributions to the strategic areas of developments in Doncaster </w:t>
      </w:r>
      <w:proofErr w:type="gramStart"/>
      <w:r>
        <w:rPr>
          <w:rFonts w:ascii="Arial" w:eastAsia="Calibri" w:hAnsi="Arial" w:cs="Arial"/>
          <w:bCs/>
          <w:color w:val="000000"/>
          <w:sz w:val="24"/>
          <w:szCs w:val="24"/>
        </w:rPr>
        <w:t>e.g.</w:t>
      </w:r>
      <w:proofErr w:type="gramEnd"/>
      <w:r>
        <w:rPr>
          <w:rFonts w:ascii="Arial" w:eastAsia="Calibri" w:hAnsi="Arial" w:cs="Arial"/>
          <w:bCs/>
          <w:color w:val="000000"/>
          <w:sz w:val="24"/>
          <w:szCs w:val="24"/>
        </w:rPr>
        <w:t xml:space="preserve"> contributions to </w:t>
      </w:r>
      <w:r w:rsidR="00220FED">
        <w:rPr>
          <w:rFonts w:ascii="Arial" w:eastAsia="Calibri" w:hAnsi="Arial" w:cs="Arial"/>
          <w:bCs/>
          <w:color w:val="000000"/>
          <w:sz w:val="24"/>
          <w:szCs w:val="24"/>
        </w:rPr>
        <w:t>B</w:t>
      </w:r>
      <w:r>
        <w:rPr>
          <w:rFonts w:ascii="Arial" w:eastAsia="Calibri" w:hAnsi="Arial" w:cs="Arial"/>
          <w:bCs/>
          <w:color w:val="000000"/>
          <w:sz w:val="24"/>
          <w:szCs w:val="24"/>
        </w:rPr>
        <w:t xml:space="preserve">orough </w:t>
      </w:r>
      <w:r w:rsidR="00220FED">
        <w:rPr>
          <w:rFonts w:ascii="Arial" w:eastAsia="Calibri" w:hAnsi="Arial" w:cs="Arial"/>
          <w:bCs/>
          <w:color w:val="000000"/>
          <w:sz w:val="24"/>
          <w:szCs w:val="24"/>
        </w:rPr>
        <w:t>S</w:t>
      </w:r>
      <w:r>
        <w:rPr>
          <w:rFonts w:ascii="Arial" w:eastAsia="Calibri" w:hAnsi="Arial" w:cs="Arial"/>
          <w:bCs/>
          <w:color w:val="000000"/>
          <w:sz w:val="24"/>
          <w:szCs w:val="24"/>
        </w:rPr>
        <w:t xml:space="preserve">trategy, </w:t>
      </w:r>
      <w:proofErr w:type="spellStart"/>
      <w:r>
        <w:rPr>
          <w:rFonts w:ascii="Arial" w:eastAsia="Calibri" w:hAnsi="Arial" w:cs="Arial"/>
          <w:bCs/>
          <w:color w:val="000000"/>
          <w:sz w:val="24"/>
          <w:szCs w:val="24"/>
        </w:rPr>
        <w:t>BaBi</w:t>
      </w:r>
      <w:proofErr w:type="spellEnd"/>
      <w:r>
        <w:rPr>
          <w:rFonts w:ascii="Arial" w:eastAsia="Calibri" w:hAnsi="Arial" w:cs="Arial"/>
          <w:bCs/>
          <w:color w:val="000000"/>
          <w:sz w:val="24"/>
          <w:szCs w:val="24"/>
        </w:rPr>
        <w:t xml:space="preserve"> D [Born and Bred in Doncaster research programme], developed assessment tools and delivered race equality training to all councillors.</w:t>
      </w:r>
    </w:p>
    <w:p w14:paraId="71A72998" w14:textId="77777777" w:rsidR="00FB696B" w:rsidRPr="003E274B" w:rsidRDefault="00FB696B" w:rsidP="00FB696B">
      <w:pPr>
        <w:pStyle w:val="ListParagraph"/>
        <w:rPr>
          <w:rFonts w:ascii="Arial" w:hAnsi="Arial" w:cs="Arial"/>
          <w:sz w:val="24"/>
          <w:szCs w:val="24"/>
        </w:rPr>
      </w:pPr>
    </w:p>
    <w:p w14:paraId="34F39139" w14:textId="77777777" w:rsidR="00FB696B" w:rsidRPr="001579A8" w:rsidRDefault="00FB696B" w:rsidP="00FB696B">
      <w:pPr>
        <w:pStyle w:val="ListParagraph"/>
        <w:ind w:left="1440"/>
        <w:rPr>
          <w:i/>
        </w:rPr>
      </w:pPr>
      <w:r w:rsidRPr="001579A8">
        <w:rPr>
          <w:i/>
        </w:rPr>
        <w:t xml:space="preserve">“What we've got here is potentially invaluable, and what my sense is, certainly with the work that I'm doing with health inequalities, I'm talking about the Minorities Partnership quite a lot, which means that the maternity came here. You know, these various people are </w:t>
      </w:r>
      <w:proofErr w:type="spellStart"/>
      <w:r w:rsidRPr="001579A8">
        <w:rPr>
          <w:i/>
        </w:rPr>
        <w:t>gonna</w:t>
      </w:r>
      <w:proofErr w:type="spellEnd"/>
      <w:r w:rsidRPr="001579A8">
        <w:rPr>
          <w:i/>
        </w:rPr>
        <w:t xml:space="preserve"> come here. …everybody that comes really values it and it definitely makes a difference to communities.” </w:t>
      </w:r>
      <w:r w:rsidRPr="001579A8">
        <w:rPr>
          <w:b/>
        </w:rPr>
        <w:t>Participant</w:t>
      </w:r>
    </w:p>
    <w:p w14:paraId="7F170BD9" w14:textId="77777777" w:rsidR="00FB696B" w:rsidRDefault="00FB696B" w:rsidP="00FB696B">
      <w:pPr>
        <w:pStyle w:val="ListParagraph"/>
        <w:ind w:left="1440"/>
      </w:pPr>
    </w:p>
    <w:p w14:paraId="322E835C" w14:textId="77777777" w:rsidR="00FB696B" w:rsidRPr="00936801" w:rsidRDefault="00FB696B" w:rsidP="00FB696B">
      <w:pPr>
        <w:pStyle w:val="ListParagraph"/>
        <w:rPr>
          <w:rFonts w:ascii="Arial" w:hAnsi="Arial" w:cs="Arial"/>
          <w:sz w:val="24"/>
          <w:szCs w:val="24"/>
        </w:rPr>
      </w:pPr>
    </w:p>
    <w:p w14:paraId="3D724041" w14:textId="77777777" w:rsidR="00FB696B" w:rsidRPr="002B1C95" w:rsidRDefault="00FB696B" w:rsidP="00FB696B">
      <w:pPr>
        <w:pStyle w:val="ListParagraph"/>
        <w:numPr>
          <w:ilvl w:val="0"/>
          <w:numId w:val="47"/>
        </w:numPr>
        <w:rPr>
          <w:rFonts w:ascii="Arial" w:hAnsi="Arial" w:cs="Arial"/>
          <w:sz w:val="24"/>
          <w:szCs w:val="24"/>
        </w:rPr>
      </w:pPr>
      <w:r>
        <w:rPr>
          <w:rFonts w:ascii="Arial" w:eastAsia="Calibri" w:hAnsi="Arial" w:cs="Arial"/>
          <w:bCs/>
          <w:color w:val="000000"/>
          <w:sz w:val="24"/>
          <w:szCs w:val="24"/>
        </w:rPr>
        <w:t>Doncaster MPB is a unique platform in Doncaster, and members valued it. “No other alternative to the MPB and has seen the changes in Doncaster in the last 20+ years and is proud to be a member of the MPB due to the unique work it does.”</w:t>
      </w:r>
    </w:p>
    <w:p w14:paraId="6317E3AA" w14:textId="77777777" w:rsidR="00FB696B" w:rsidRPr="001579A8" w:rsidRDefault="00FB696B" w:rsidP="00FB696B">
      <w:pPr>
        <w:ind w:left="1440"/>
        <w:rPr>
          <w:i/>
        </w:rPr>
      </w:pPr>
      <w:r w:rsidRPr="001579A8">
        <w:rPr>
          <w:i/>
        </w:rPr>
        <w:t>“…there isn't an alternative to this group.  I've been 22 years in Doncaster and I'm really, really proud to be part of this group”.</w:t>
      </w:r>
    </w:p>
    <w:p w14:paraId="2685D9BC" w14:textId="77777777" w:rsidR="00FB696B" w:rsidRPr="001579A8" w:rsidRDefault="00FB696B" w:rsidP="00FB696B">
      <w:pPr>
        <w:ind w:left="1440"/>
        <w:rPr>
          <w:rFonts w:ascii="Arial" w:hAnsi="Arial" w:cs="Arial"/>
          <w:b/>
          <w:sz w:val="24"/>
          <w:szCs w:val="24"/>
        </w:rPr>
      </w:pPr>
      <w:r w:rsidRPr="001579A8">
        <w:rPr>
          <w:i/>
        </w:rPr>
        <w:t xml:space="preserve">Wants to see the situation with the minority exerting this board should exist. In fact we should be bigger or it should be given more powers to do things. I mean I know </w:t>
      </w:r>
      <w:r w:rsidRPr="001579A8">
        <w:rPr>
          <w:i/>
        </w:rPr>
        <w:lastRenderedPageBreak/>
        <w:t xml:space="preserve">the great job you guys do. I think they're very unique in Doncaster. So I would really like you to continue in the current stands or even bigger with more powers as we move forward.” </w:t>
      </w:r>
      <w:r w:rsidRPr="001579A8">
        <w:rPr>
          <w:b/>
        </w:rPr>
        <w:t>Participant</w:t>
      </w:r>
    </w:p>
    <w:p w14:paraId="77FEC721" w14:textId="77777777" w:rsidR="00FB696B" w:rsidRPr="003E274B" w:rsidRDefault="00FB696B" w:rsidP="00FB696B">
      <w:pPr>
        <w:rPr>
          <w:rFonts w:ascii="Arial" w:hAnsi="Arial" w:cs="Arial"/>
          <w:b/>
          <w:sz w:val="24"/>
          <w:szCs w:val="24"/>
        </w:rPr>
      </w:pPr>
      <w:r w:rsidRPr="003E274B">
        <w:rPr>
          <w:rFonts w:ascii="Arial" w:hAnsi="Arial" w:cs="Arial"/>
          <w:b/>
          <w:sz w:val="24"/>
          <w:szCs w:val="24"/>
        </w:rPr>
        <w:t>Challenges</w:t>
      </w:r>
    </w:p>
    <w:p w14:paraId="042A21EC" w14:textId="77777777" w:rsidR="00FB696B" w:rsidRPr="002B1C95" w:rsidRDefault="00FB696B" w:rsidP="00FB696B">
      <w:pPr>
        <w:pStyle w:val="ListParagraph"/>
        <w:rPr>
          <w:rFonts w:ascii="Arial" w:hAnsi="Arial" w:cs="Arial"/>
          <w:sz w:val="24"/>
          <w:szCs w:val="24"/>
        </w:rPr>
      </w:pPr>
    </w:p>
    <w:p w14:paraId="5F64019F" w14:textId="77777777" w:rsidR="00FB696B" w:rsidRPr="003E274B" w:rsidRDefault="00FB696B" w:rsidP="00FB696B">
      <w:pPr>
        <w:pStyle w:val="ListParagraph"/>
        <w:numPr>
          <w:ilvl w:val="0"/>
          <w:numId w:val="48"/>
        </w:numPr>
        <w:rPr>
          <w:rFonts w:ascii="Arial" w:hAnsi="Arial" w:cs="Arial"/>
          <w:sz w:val="24"/>
          <w:szCs w:val="24"/>
        </w:rPr>
      </w:pPr>
      <w:r>
        <w:rPr>
          <w:rFonts w:ascii="Arial" w:eastAsia="Calibri" w:hAnsi="Arial" w:cs="Arial"/>
          <w:bCs/>
          <w:color w:val="000000"/>
          <w:sz w:val="24"/>
          <w:szCs w:val="24"/>
        </w:rPr>
        <w:t>Broadening the outreach of MPB forum and work with the Inclusion and Fairness Forum, the Fairness Commission, and Voluntary Action Doncaster (VAD) to create a more collaborative way of working</w:t>
      </w:r>
    </w:p>
    <w:p w14:paraId="1A9F1505" w14:textId="77777777" w:rsidR="00FB696B" w:rsidRPr="001579A8" w:rsidRDefault="00FB696B" w:rsidP="00FB696B">
      <w:pPr>
        <w:ind w:left="1440"/>
        <w:rPr>
          <w:rFonts w:ascii="Arial" w:hAnsi="Arial" w:cs="Arial"/>
          <w:b/>
          <w:sz w:val="24"/>
          <w:szCs w:val="24"/>
        </w:rPr>
      </w:pPr>
      <w:r>
        <w:rPr>
          <w:i/>
        </w:rPr>
        <w:t xml:space="preserve"> “</w:t>
      </w:r>
      <w:r w:rsidRPr="00B23EAA">
        <w:rPr>
          <w:i/>
        </w:rPr>
        <w:t>I think there's more definitely that we could do as a forum and I feel like that lies partly in our partnership. Working with entities such as the inclusion of fairness forum and potentially the Fairness Commission, which of course we have got links into. But it definitely feels like we could do something together to be a little bit more joined up now. I know that time constraints are a thing.</w:t>
      </w:r>
      <w:r>
        <w:rPr>
          <w:i/>
        </w:rPr>
        <w:t xml:space="preserve">” </w:t>
      </w:r>
      <w:r w:rsidRPr="001579A8">
        <w:rPr>
          <w:b/>
        </w:rPr>
        <w:t>Participant</w:t>
      </w:r>
    </w:p>
    <w:p w14:paraId="63F615A4" w14:textId="77777777" w:rsidR="00FB696B" w:rsidRPr="003E274B" w:rsidRDefault="00FB696B" w:rsidP="00FB696B">
      <w:pPr>
        <w:ind w:left="1440"/>
        <w:rPr>
          <w:rFonts w:ascii="Arial" w:hAnsi="Arial" w:cs="Arial"/>
          <w:sz w:val="24"/>
          <w:szCs w:val="24"/>
        </w:rPr>
      </w:pPr>
    </w:p>
    <w:p w14:paraId="72A91096" w14:textId="77777777" w:rsidR="00FB696B" w:rsidRPr="003E274B" w:rsidRDefault="00FB696B" w:rsidP="00FB696B">
      <w:pPr>
        <w:pStyle w:val="ListParagraph"/>
        <w:numPr>
          <w:ilvl w:val="0"/>
          <w:numId w:val="48"/>
        </w:numPr>
        <w:rPr>
          <w:rFonts w:ascii="Arial" w:hAnsi="Arial" w:cs="Arial"/>
          <w:sz w:val="24"/>
          <w:szCs w:val="24"/>
        </w:rPr>
      </w:pPr>
      <w:r>
        <w:rPr>
          <w:rFonts w:ascii="Arial" w:eastAsia="Calibri" w:hAnsi="Arial" w:cs="Arial"/>
          <w:bCs/>
          <w:color w:val="000000"/>
          <w:sz w:val="24"/>
          <w:szCs w:val="24"/>
        </w:rPr>
        <w:t>The need for more diversity with wider partners linking in</w:t>
      </w:r>
    </w:p>
    <w:p w14:paraId="5AEE4CCB" w14:textId="77777777" w:rsidR="00FB696B" w:rsidRPr="003E274B" w:rsidRDefault="00FB696B" w:rsidP="00FB696B">
      <w:pPr>
        <w:pStyle w:val="ListParagraph"/>
        <w:rPr>
          <w:rFonts w:ascii="Arial" w:hAnsi="Arial" w:cs="Arial"/>
          <w:sz w:val="24"/>
          <w:szCs w:val="24"/>
        </w:rPr>
      </w:pPr>
    </w:p>
    <w:p w14:paraId="0304DCCB" w14:textId="77777777" w:rsidR="00FB696B" w:rsidRPr="005119B0" w:rsidRDefault="00FB696B" w:rsidP="00FB696B">
      <w:pPr>
        <w:pStyle w:val="ListParagraph"/>
        <w:ind w:left="1440"/>
        <w:rPr>
          <w:i/>
        </w:rPr>
      </w:pPr>
      <w:r w:rsidRPr="005119B0">
        <w:rPr>
          <w:i/>
        </w:rPr>
        <w:t>“It seems like the membership used to be wider and we used to have RDASH and DBTH. So there's something about those wider partners…”</w:t>
      </w:r>
    </w:p>
    <w:p w14:paraId="6C971170" w14:textId="77777777" w:rsidR="00FB696B" w:rsidRPr="00936801" w:rsidRDefault="00FB696B" w:rsidP="00FB696B">
      <w:pPr>
        <w:pStyle w:val="ListParagraph"/>
        <w:ind w:left="1440"/>
        <w:rPr>
          <w:rFonts w:ascii="Arial" w:hAnsi="Arial" w:cs="Arial"/>
          <w:sz w:val="24"/>
          <w:szCs w:val="24"/>
        </w:rPr>
      </w:pPr>
    </w:p>
    <w:p w14:paraId="7A84F0A5" w14:textId="77777777" w:rsidR="00FB696B" w:rsidRPr="003E274B" w:rsidRDefault="00FB696B" w:rsidP="00FB696B">
      <w:pPr>
        <w:pStyle w:val="ListParagraph"/>
        <w:numPr>
          <w:ilvl w:val="0"/>
          <w:numId w:val="48"/>
        </w:numPr>
        <w:rPr>
          <w:rFonts w:ascii="Arial" w:hAnsi="Arial" w:cs="Arial"/>
          <w:sz w:val="24"/>
          <w:szCs w:val="24"/>
        </w:rPr>
      </w:pPr>
      <w:r>
        <w:rPr>
          <w:rFonts w:ascii="Arial" w:eastAsia="Calibri" w:hAnsi="Arial" w:cs="Arial"/>
          <w:bCs/>
          <w:color w:val="000000"/>
          <w:sz w:val="24"/>
          <w:szCs w:val="24"/>
        </w:rPr>
        <w:t>Post-Covid focus on inclusion and working with ethnic communities</w:t>
      </w:r>
    </w:p>
    <w:p w14:paraId="5910DD8E" w14:textId="77777777" w:rsidR="00FB696B" w:rsidRDefault="00FB696B" w:rsidP="00FB696B">
      <w:pPr>
        <w:pStyle w:val="ListParagraph"/>
        <w:rPr>
          <w:rFonts w:ascii="Arial" w:hAnsi="Arial" w:cs="Arial"/>
          <w:sz w:val="24"/>
          <w:szCs w:val="24"/>
        </w:rPr>
      </w:pPr>
    </w:p>
    <w:p w14:paraId="771074E9" w14:textId="77777777" w:rsidR="00FB696B" w:rsidRPr="00936801" w:rsidRDefault="00FB696B" w:rsidP="00FB696B">
      <w:pPr>
        <w:pStyle w:val="ListParagraph"/>
        <w:rPr>
          <w:rFonts w:ascii="Arial" w:hAnsi="Arial" w:cs="Arial"/>
          <w:sz w:val="24"/>
          <w:szCs w:val="24"/>
        </w:rPr>
      </w:pPr>
    </w:p>
    <w:p w14:paraId="4D62172A" w14:textId="77777777" w:rsidR="00FB696B" w:rsidRPr="003E274B" w:rsidRDefault="00FB696B" w:rsidP="00FB696B">
      <w:pPr>
        <w:pStyle w:val="ListParagraph"/>
        <w:numPr>
          <w:ilvl w:val="0"/>
          <w:numId w:val="48"/>
        </w:numPr>
        <w:rPr>
          <w:rFonts w:ascii="Arial" w:hAnsi="Arial" w:cs="Arial"/>
          <w:sz w:val="24"/>
          <w:szCs w:val="24"/>
        </w:rPr>
      </w:pPr>
      <w:r>
        <w:rPr>
          <w:rFonts w:ascii="Arial" w:eastAsia="Calibri" w:hAnsi="Arial" w:cs="Arial"/>
          <w:bCs/>
          <w:color w:val="000000"/>
          <w:sz w:val="24"/>
          <w:szCs w:val="24"/>
        </w:rPr>
        <w:t xml:space="preserve">Racism and discrimination still exists in Doncaster. </w:t>
      </w:r>
    </w:p>
    <w:p w14:paraId="471F7E4C" w14:textId="77777777" w:rsidR="00FB696B" w:rsidRDefault="00FB696B" w:rsidP="00FB696B">
      <w:pPr>
        <w:pStyle w:val="ListParagraph"/>
        <w:rPr>
          <w:rFonts w:ascii="Arial" w:hAnsi="Arial" w:cs="Arial"/>
          <w:sz w:val="24"/>
          <w:szCs w:val="24"/>
        </w:rPr>
      </w:pPr>
    </w:p>
    <w:p w14:paraId="1E3D13DC" w14:textId="77777777" w:rsidR="00FB696B" w:rsidRPr="00B23EAA" w:rsidRDefault="00FB696B" w:rsidP="00FB696B">
      <w:pPr>
        <w:ind w:left="1440"/>
        <w:rPr>
          <w:i/>
        </w:rPr>
      </w:pPr>
      <w:r w:rsidRPr="00B23EAA">
        <w:rPr>
          <w:i/>
        </w:rPr>
        <w:t xml:space="preserve"> “Yeah, the unconscious bias is something that I see all the time and … I find it a struggle to challenge. Although I will do it, I will challenge every single time.”</w:t>
      </w:r>
    </w:p>
    <w:p w14:paraId="282FA821" w14:textId="77777777" w:rsidR="00FB696B" w:rsidRPr="001579A8" w:rsidRDefault="00FB696B" w:rsidP="00FB696B">
      <w:pPr>
        <w:ind w:left="1440"/>
        <w:rPr>
          <w:rFonts w:ascii="Arial" w:hAnsi="Arial" w:cs="Arial"/>
          <w:b/>
          <w:sz w:val="24"/>
          <w:szCs w:val="24"/>
        </w:rPr>
      </w:pPr>
      <w:r w:rsidRPr="00B23EAA">
        <w:rPr>
          <w:i/>
        </w:rPr>
        <w:t>“I'm sorry I've experienced racism without knowing why. Now understand why, but I do see this throughout not just the local authorities and the health authorities, but right across society.  …cultural discrimination is definitely there in Doncaster. Disability discrimination is definitely there.”</w:t>
      </w:r>
      <w:r>
        <w:rPr>
          <w:i/>
        </w:rPr>
        <w:t xml:space="preserve"> </w:t>
      </w:r>
      <w:r w:rsidRPr="001579A8">
        <w:rPr>
          <w:b/>
        </w:rPr>
        <w:t>Participant</w:t>
      </w:r>
    </w:p>
    <w:p w14:paraId="4751BF39" w14:textId="77777777" w:rsidR="00FB696B" w:rsidRDefault="00FB696B" w:rsidP="00FB696B">
      <w:pPr>
        <w:pStyle w:val="ListParagraph"/>
        <w:rPr>
          <w:rFonts w:ascii="Arial" w:hAnsi="Arial" w:cs="Arial"/>
          <w:sz w:val="24"/>
          <w:szCs w:val="24"/>
        </w:rPr>
      </w:pPr>
    </w:p>
    <w:p w14:paraId="2621C141" w14:textId="77777777" w:rsidR="00FB696B" w:rsidRPr="00CC20C4" w:rsidRDefault="00FB696B" w:rsidP="00FB696B">
      <w:pPr>
        <w:pStyle w:val="ListParagraph"/>
        <w:numPr>
          <w:ilvl w:val="0"/>
          <w:numId w:val="48"/>
        </w:numPr>
        <w:rPr>
          <w:rFonts w:ascii="Arial" w:hAnsi="Arial" w:cs="Arial"/>
          <w:sz w:val="24"/>
          <w:szCs w:val="24"/>
        </w:rPr>
      </w:pPr>
      <w:r w:rsidRPr="00CC20C4">
        <w:rPr>
          <w:rFonts w:ascii="Arial" w:hAnsi="Arial" w:cs="Arial"/>
          <w:sz w:val="24"/>
          <w:szCs w:val="24"/>
        </w:rPr>
        <w:t>Revisiting the pre-COVID agenda on minority health in Doncaster</w:t>
      </w:r>
    </w:p>
    <w:p w14:paraId="77FFA264" w14:textId="77777777" w:rsidR="00FB696B" w:rsidRPr="0066269A" w:rsidRDefault="00FB696B" w:rsidP="00FB696B">
      <w:pPr>
        <w:pStyle w:val="ListParagraph"/>
        <w:rPr>
          <w:rFonts w:ascii="Arial" w:hAnsi="Arial" w:cs="Arial"/>
          <w:sz w:val="24"/>
          <w:szCs w:val="24"/>
        </w:rPr>
      </w:pPr>
    </w:p>
    <w:p w14:paraId="2505D6FB" w14:textId="77777777" w:rsidR="00FB696B" w:rsidRPr="001579A8" w:rsidRDefault="00FB696B" w:rsidP="00FB696B">
      <w:pPr>
        <w:ind w:left="1440"/>
        <w:rPr>
          <w:rFonts w:ascii="Arial" w:hAnsi="Arial" w:cs="Arial"/>
          <w:b/>
          <w:sz w:val="24"/>
          <w:szCs w:val="24"/>
        </w:rPr>
      </w:pPr>
      <w:r w:rsidRPr="001579A8">
        <w:rPr>
          <w:i/>
        </w:rPr>
        <w:t>“There is something for me about revisiting some of that to say, well, where are we now then? Because actually, that was a brilliant list of all of those things. You think, Wow, that's amazing. Some of our work stream might be to revisit that and to just make sure that we're continuing to improve.”</w:t>
      </w:r>
      <w:r>
        <w:rPr>
          <w:i/>
        </w:rPr>
        <w:t xml:space="preserve"> </w:t>
      </w:r>
      <w:r w:rsidRPr="001579A8">
        <w:rPr>
          <w:b/>
        </w:rPr>
        <w:t>Participant</w:t>
      </w:r>
    </w:p>
    <w:p w14:paraId="6C153060" w14:textId="77777777" w:rsidR="00FB696B" w:rsidRDefault="00FB696B" w:rsidP="00FB696B">
      <w:pPr>
        <w:spacing w:after="0" w:line="240" w:lineRule="auto"/>
        <w:rPr>
          <w:rFonts w:ascii="Arial" w:eastAsia="Calibri" w:hAnsi="Arial" w:cs="Arial"/>
          <w:bCs/>
          <w:color w:val="000000"/>
          <w:sz w:val="24"/>
          <w:szCs w:val="24"/>
        </w:rPr>
      </w:pPr>
    </w:p>
    <w:p w14:paraId="03EDC0E0" w14:textId="77777777" w:rsidR="00FB696B" w:rsidRDefault="00FB696B" w:rsidP="00FB696B">
      <w:pPr>
        <w:rPr>
          <w:rFonts w:ascii="Arial" w:hAnsi="Arial" w:cs="Arial"/>
          <w:b/>
          <w:sz w:val="24"/>
          <w:szCs w:val="24"/>
          <w:u w:val="single"/>
        </w:rPr>
      </w:pPr>
    </w:p>
    <w:p w14:paraId="530CF75D" w14:textId="77777777" w:rsidR="00FB696B" w:rsidRDefault="00FB696B" w:rsidP="00FB696B">
      <w:pPr>
        <w:rPr>
          <w:rFonts w:ascii="Arial" w:hAnsi="Arial" w:cs="Arial"/>
          <w:sz w:val="24"/>
          <w:szCs w:val="24"/>
        </w:rPr>
      </w:pPr>
      <w:r>
        <w:rPr>
          <w:rFonts w:ascii="Arial" w:hAnsi="Arial" w:cs="Arial"/>
          <w:sz w:val="24"/>
          <w:szCs w:val="24"/>
        </w:rPr>
        <w:br w:type="page"/>
      </w:r>
    </w:p>
    <w:p w14:paraId="337A8826" w14:textId="77777777" w:rsidR="00DB07E7" w:rsidRDefault="00DB07E7">
      <w:pPr>
        <w:rPr>
          <w:rFonts w:ascii="Arial" w:hAnsi="Arial" w:cs="Arial"/>
          <w:b/>
          <w:sz w:val="24"/>
          <w:szCs w:val="24"/>
          <w:u w:val="single"/>
        </w:rPr>
      </w:pPr>
    </w:p>
    <w:p w14:paraId="7EC5D9B7" w14:textId="77777777" w:rsidR="00DB07E7" w:rsidRDefault="00DB07E7">
      <w:pPr>
        <w:rPr>
          <w:rFonts w:ascii="Arial" w:hAnsi="Arial" w:cs="Arial"/>
          <w:b/>
          <w:sz w:val="24"/>
          <w:szCs w:val="24"/>
          <w:u w:val="single"/>
        </w:rPr>
      </w:pPr>
      <w:r>
        <w:rPr>
          <w:rFonts w:ascii="Arial" w:hAnsi="Arial" w:cs="Arial"/>
          <w:sz w:val="24"/>
          <w:szCs w:val="24"/>
        </w:rPr>
        <w:t xml:space="preserve">The sections below address each </w:t>
      </w:r>
      <w:proofErr w:type="gramStart"/>
      <w:r>
        <w:rPr>
          <w:rFonts w:ascii="Arial" w:hAnsi="Arial" w:cs="Arial"/>
          <w:sz w:val="24"/>
          <w:szCs w:val="24"/>
        </w:rPr>
        <w:t>recommendations</w:t>
      </w:r>
      <w:proofErr w:type="gramEnd"/>
      <w:r>
        <w:rPr>
          <w:rFonts w:ascii="Arial" w:hAnsi="Arial" w:cs="Arial"/>
          <w:sz w:val="24"/>
          <w:szCs w:val="24"/>
        </w:rPr>
        <w:t xml:space="preserve"> based on a simple frame consisting of (1) Achievement and progress made (2) Challenges and (3) Actions to do.</w:t>
      </w:r>
      <w:r>
        <w:rPr>
          <w:rFonts w:ascii="Arial" w:hAnsi="Arial" w:cs="Arial"/>
          <w:b/>
          <w:sz w:val="24"/>
          <w:szCs w:val="24"/>
          <w:u w:val="single"/>
        </w:rPr>
        <w:br w:type="page"/>
      </w:r>
    </w:p>
    <w:p w14:paraId="073E3F5D" w14:textId="77777777" w:rsidR="00C11968" w:rsidRPr="00C031F5" w:rsidRDefault="0053402D">
      <w:pPr>
        <w:rPr>
          <w:rFonts w:ascii="Arial" w:hAnsi="Arial" w:cs="Arial"/>
          <w:b/>
          <w:sz w:val="24"/>
          <w:szCs w:val="24"/>
          <w:u w:val="single"/>
        </w:rPr>
      </w:pPr>
      <w:r w:rsidRPr="00C031F5">
        <w:rPr>
          <w:rFonts w:ascii="Arial" w:hAnsi="Arial" w:cs="Arial"/>
          <w:b/>
          <w:sz w:val="24"/>
          <w:szCs w:val="24"/>
          <w:u w:val="single"/>
        </w:rPr>
        <w:lastRenderedPageBreak/>
        <w:t>B.A.M</w:t>
      </w:r>
      <w:r w:rsidR="004802C5" w:rsidRPr="00C031F5">
        <w:rPr>
          <w:rFonts w:ascii="Arial" w:hAnsi="Arial" w:cs="Arial"/>
          <w:b/>
          <w:sz w:val="24"/>
          <w:szCs w:val="24"/>
          <w:u w:val="single"/>
        </w:rPr>
        <w:t xml:space="preserve">.E </w:t>
      </w:r>
      <w:r w:rsidR="0023600E">
        <w:rPr>
          <w:rFonts w:ascii="Arial" w:hAnsi="Arial" w:cs="Arial"/>
          <w:b/>
          <w:sz w:val="24"/>
          <w:szCs w:val="24"/>
          <w:u w:val="single"/>
        </w:rPr>
        <w:t xml:space="preserve">Health </w:t>
      </w:r>
      <w:r w:rsidR="004802C5" w:rsidRPr="00C031F5">
        <w:rPr>
          <w:rFonts w:ascii="Arial" w:hAnsi="Arial" w:cs="Arial"/>
          <w:b/>
          <w:sz w:val="24"/>
          <w:szCs w:val="24"/>
          <w:u w:val="single"/>
        </w:rPr>
        <w:t xml:space="preserve">Action Plan update </w:t>
      </w:r>
      <w:r w:rsidR="001A20BC" w:rsidRPr="00C031F5">
        <w:rPr>
          <w:rFonts w:ascii="Arial" w:hAnsi="Arial" w:cs="Arial"/>
          <w:b/>
          <w:sz w:val="24"/>
          <w:szCs w:val="24"/>
          <w:u w:val="single"/>
        </w:rPr>
        <w:t xml:space="preserve">February 2023 </w:t>
      </w:r>
      <w:r w:rsidRPr="00C031F5">
        <w:rPr>
          <w:rFonts w:ascii="Arial" w:hAnsi="Arial" w:cs="Arial"/>
          <w:b/>
          <w:sz w:val="24"/>
          <w:szCs w:val="24"/>
          <w:u w:val="single"/>
        </w:rPr>
        <w:t xml:space="preserve"> </w:t>
      </w:r>
    </w:p>
    <w:p w14:paraId="7A118C40" w14:textId="77777777" w:rsidR="00DC182B" w:rsidRPr="00C031F5" w:rsidRDefault="00DC182B">
      <w:pPr>
        <w:rPr>
          <w:rFonts w:ascii="Arial" w:hAnsi="Arial" w:cs="Arial"/>
          <w:sz w:val="24"/>
          <w:szCs w:val="24"/>
        </w:rPr>
      </w:pPr>
    </w:p>
    <w:p w14:paraId="0E3E7FAB" w14:textId="77777777" w:rsidR="00B36A1D" w:rsidRPr="00C031F5" w:rsidRDefault="00DC182B">
      <w:pPr>
        <w:rPr>
          <w:rFonts w:ascii="Arial" w:hAnsi="Arial" w:cs="Arial"/>
          <w:b/>
          <w:sz w:val="24"/>
          <w:szCs w:val="24"/>
          <w:u w:val="single"/>
        </w:rPr>
      </w:pPr>
      <w:r w:rsidRPr="00C031F5">
        <w:rPr>
          <w:rFonts w:ascii="Arial" w:hAnsi="Arial" w:cs="Arial"/>
          <w:b/>
          <w:sz w:val="24"/>
          <w:szCs w:val="24"/>
          <w:u w:val="single"/>
        </w:rPr>
        <w:t>PHE1: Ethnicity data collection and recording</w:t>
      </w:r>
    </w:p>
    <w:p w14:paraId="0EB485E3" w14:textId="77777777" w:rsidR="00D24AC5" w:rsidRPr="00C031F5" w:rsidRDefault="00D24AC5">
      <w:pPr>
        <w:rPr>
          <w:rFonts w:ascii="Arial" w:hAnsi="Arial" w:cs="Arial"/>
          <w:b/>
          <w:sz w:val="24"/>
          <w:szCs w:val="24"/>
        </w:rPr>
      </w:pPr>
      <w:r w:rsidRPr="00C031F5">
        <w:rPr>
          <w:rFonts w:ascii="Arial" w:hAnsi="Arial" w:cs="Arial"/>
          <w:b/>
          <w:sz w:val="24"/>
          <w:szCs w:val="24"/>
        </w:rPr>
        <w:t>Achievements and Progress</w:t>
      </w:r>
    </w:p>
    <w:p w14:paraId="3E8102DF" w14:textId="77777777" w:rsidR="00D24AC5" w:rsidRPr="00C031F5" w:rsidRDefault="004802C5" w:rsidP="00D24AC5">
      <w:pPr>
        <w:pStyle w:val="ListParagraph"/>
        <w:numPr>
          <w:ilvl w:val="0"/>
          <w:numId w:val="2"/>
        </w:numPr>
        <w:rPr>
          <w:rFonts w:ascii="Arial" w:hAnsi="Arial" w:cs="Arial"/>
          <w:sz w:val="24"/>
          <w:szCs w:val="24"/>
        </w:rPr>
      </w:pPr>
      <w:r w:rsidRPr="00C031F5">
        <w:rPr>
          <w:rFonts w:ascii="Arial" w:hAnsi="Arial" w:cs="Arial"/>
          <w:sz w:val="24"/>
          <w:szCs w:val="24"/>
        </w:rPr>
        <w:t>The Public Health T</w:t>
      </w:r>
      <w:r w:rsidR="00DC182B" w:rsidRPr="00C031F5">
        <w:rPr>
          <w:rFonts w:ascii="Arial" w:hAnsi="Arial" w:cs="Arial"/>
          <w:sz w:val="24"/>
          <w:szCs w:val="24"/>
        </w:rPr>
        <w:t xml:space="preserve">eam </w:t>
      </w:r>
      <w:r w:rsidR="00F277BB">
        <w:rPr>
          <w:rFonts w:ascii="Arial" w:hAnsi="Arial" w:cs="Arial"/>
          <w:sz w:val="24"/>
          <w:szCs w:val="24"/>
        </w:rPr>
        <w:t xml:space="preserve">had been </w:t>
      </w:r>
      <w:r w:rsidR="00DC182B" w:rsidRPr="00C031F5">
        <w:rPr>
          <w:rFonts w:ascii="Arial" w:hAnsi="Arial" w:cs="Arial"/>
          <w:sz w:val="24"/>
          <w:szCs w:val="24"/>
        </w:rPr>
        <w:t xml:space="preserve">routinely receiving ethnicity data from </w:t>
      </w:r>
      <w:r w:rsidRPr="00C031F5">
        <w:rPr>
          <w:rFonts w:ascii="Arial" w:hAnsi="Arial" w:cs="Arial"/>
          <w:sz w:val="24"/>
          <w:szCs w:val="24"/>
        </w:rPr>
        <w:t xml:space="preserve">the </w:t>
      </w:r>
      <w:r w:rsidR="00F277BB">
        <w:rPr>
          <w:rFonts w:ascii="Arial" w:hAnsi="Arial" w:cs="Arial"/>
          <w:sz w:val="24"/>
          <w:szCs w:val="24"/>
        </w:rPr>
        <w:t>UK Health Security Agency (UKHSA) during the pandemic,</w:t>
      </w:r>
      <w:r w:rsidRPr="00C031F5">
        <w:rPr>
          <w:rFonts w:ascii="Arial" w:hAnsi="Arial" w:cs="Arial"/>
          <w:sz w:val="24"/>
          <w:szCs w:val="24"/>
        </w:rPr>
        <w:t xml:space="preserve"> </w:t>
      </w:r>
      <w:r w:rsidR="00D24AC5" w:rsidRPr="00C031F5">
        <w:rPr>
          <w:rFonts w:ascii="Arial" w:hAnsi="Arial" w:cs="Arial"/>
          <w:sz w:val="24"/>
          <w:szCs w:val="24"/>
        </w:rPr>
        <w:t xml:space="preserve">The DMBC </w:t>
      </w:r>
      <w:r w:rsidR="00DB07E7" w:rsidRPr="00C031F5">
        <w:rPr>
          <w:rFonts w:ascii="Arial" w:hAnsi="Arial" w:cs="Arial"/>
          <w:sz w:val="24"/>
          <w:szCs w:val="24"/>
        </w:rPr>
        <w:t>Policy Insight and Change (</w:t>
      </w:r>
      <w:proofErr w:type="spellStart"/>
      <w:r w:rsidR="00D24AC5" w:rsidRPr="00C031F5">
        <w:rPr>
          <w:rFonts w:ascii="Arial" w:hAnsi="Arial" w:cs="Arial"/>
          <w:sz w:val="24"/>
          <w:szCs w:val="24"/>
        </w:rPr>
        <w:t>P</w:t>
      </w:r>
      <w:r w:rsidR="00F53C56">
        <w:rPr>
          <w:rFonts w:ascii="Arial" w:hAnsi="Arial" w:cs="Arial"/>
          <w:sz w:val="24"/>
          <w:szCs w:val="24"/>
        </w:rPr>
        <w:t>i</w:t>
      </w:r>
      <w:r w:rsidR="00D24AC5" w:rsidRPr="00C031F5">
        <w:rPr>
          <w:rFonts w:ascii="Arial" w:hAnsi="Arial" w:cs="Arial"/>
          <w:sz w:val="24"/>
          <w:szCs w:val="24"/>
        </w:rPr>
        <w:t>C</w:t>
      </w:r>
      <w:proofErr w:type="spellEnd"/>
      <w:r w:rsidR="00DB07E7" w:rsidRPr="00C031F5">
        <w:rPr>
          <w:rFonts w:ascii="Arial" w:hAnsi="Arial" w:cs="Arial"/>
          <w:sz w:val="24"/>
          <w:szCs w:val="24"/>
        </w:rPr>
        <w:t>)</w:t>
      </w:r>
      <w:r w:rsidR="00D24AC5" w:rsidRPr="00C031F5">
        <w:rPr>
          <w:rFonts w:ascii="Arial" w:hAnsi="Arial" w:cs="Arial"/>
          <w:sz w:val="24"/>
          <w:szCs w:val="24"/>
        </w:rPr>
        <w:t xml:space="preserve"> Team</w:t>
      </w:r>
      <w:r w:rsidR="00F277BB">
        <w:rPr>
          <w:rFonts w:ascii="Arial" w:hAnsi="Arial" w:cs="Arial"/>
          <w:sz w:val="24"/>
          <w:szCs w:val="24"/>
        </w:rPr>
        <w:t xml:space="preserve">; and NHS </w:t>
      </w:r>
      <w:r w:rsidR="00DC182B" w:rsidRPr="00C031F5">
        <w:rPr>
          <w:rFonts w:ascii="Arial" w:hAnsi="Arial" w:cs="Arial"/>
          <w:sz w:val="24"/>
          <w:szCs w:val="24"/>
        </w:rPr>
        <w:t xml:space="preserve">in terms of </w:t>
      </w:r>
      <w:r w:rsidR="00B36A1D" w:rsidRPr="00C031F5">
        <w:rPr>
          <w:rFonts w:ascii="Arial" w:hAnsi="Arial" w:cs="Arial"/>
          <w:sz w:val="24"/>
          <w:szCs w:val="24"/>
        </w:rPr>
        <w:t xml:space="preserve">Covid </w:t>
      </w:r>
      <w:r w:rsidR="00DC182B" w:rsidRPr="00C031F5">
        <w:rPr>
          <w:rFonts w:ascii="Arial" w:hAnsi="Arial" w:cs="Arial"/>
          <w:sz w:val="24"/>
          <w:szCs w:val="24"/>
        </w:rPr>
        <w:t>infection rates</w:t>
      </w:r>
      <w:r w:rsidR="00F277BB">
        <w:rPr>
          <w:rFonts w:ascii="Arial" w:hAnsi="Arial" w:cs="Arial"/>
          <w:sz w:val="24"/>
          <w:szCs w:val="24"/>
        </w:rPr>
        <w:t>, vaccination uptake and hospital admission data</w:t>
      </w:r>
      <w:r w:rsidR="00DC182B" w:rsidRPr="00C031F5">
        <w:rPr>
          <w:rFonts w:ascii="Arial" w:hAnsi="Arial" w:cs="Arial"/>
          <w:sz w:val="24"/>
          <w:szCs w:val="24"/>
        </w:rPr>
        <w:t xml:space="preserve">. </w:t>
      </w:r>
    </w:p>
    <w:p w14:paraId="765801B2" w14:textId="77777777" w:rsidR="00DC182B" w:rsidRDefault="00B36A1D" w:rsidP="00236EFB">
      <w:pPr>
        <w:pStyle w:val="ListParagraph"/>
        <w:numPr>
          <w:ilvl w:val="0"/>
          <w:numId w:val="2"/>
        </w:numPr>
        <w:rPr>
          <w:rFonts w:ascii="Arial" w:hAnsi="Arial" w:cs="Arial"/>
          <w:sz w:val="24"/>
          <w:szCs w:val="24"/>
        </w:rPr>
      </w:pPr>
      <w:r w:rsidRPr="00C031F5">
        <w:rPr>
          <w:rFonts w:ascii="Arial" w:hAnsi="Arial" w:cs="Arial"/>
          <w:sz w:val="24"/>
          <w:szCs w:val="24"/>
        </w:rPr>
        <w:t xml:space="preserve">The Public Health Team </w:t>
      </w:r>
      <w:r w:rsidR="00F277BB">
        <w:rPr>
          <w:rFonts w:ascii="Arial" w:hAnsi="Arial" w:cs="Arial"/>
          <w:sz w:val="24"/>
          <w:szCs w:val="24"/>
        </w:rPr>
        <w:t xml:space="preserve">were </w:t>
      </w:r>
      <w:r w:rsidRPr="00C031F5">
        <w:rPr>
          <w:rFonts w:ascii="Arial" w:hAnsi="Arial" w:cs="Arial"/>
          <w:sz w:val="24"/>
          <w:szCs w:val="24"/>
        </w:rPr>
        <w:t xml:space="preserve">routinely receiving ethnicity data from the </w:t>
      </w:r>
      <w:r w:rsidR="00236EFB" w:rsidRPr="00C031F5">
        <w:rPr>
          <w:rFonts w:ascii="Arial" w:hAnsi="Arial" w:cs="Arial"/>
          <w:sz w:val="24"/>
          <w:szCs w:val="24"/>
        </w:rPr>
        <w:t xml:space="preserve">local </w:t>
      </w:r>
      <w:r w:rsidR="00F277BB">
        <w:rPr>
          <w:rFonts w:ascii="Arial" w:hAnsi="Arial" w:cs="Arial"/>
          <w:sz w:val="24"/>
          <w:szCs w:val="24"/>
        </w:rPr>
        <w:t xml:space="preserve">NHS </w:t>
      </w:r>
      <w:r w:rsidR="00236EFB" w:rsidRPr="00C031F5">
        <w:rPr>
          <w:rFonts w:ascii="Arial" w:hAnsi="Arial" w:cs="Arial"/>
          <w:sz w:val="24"/>
          <w:szCs w:val="24"/>
        </w:rPr>
        <w:t xml:space="preserve">Integrated Care </w:t>
      </w:r>
      <w:r w:rsidR="00F277BB">
        <w:rPr>
          <w:rFonts w:ascii="Arial" w:hAnsi="Arial" w:cs="Arial"/>
          <w:sz w:val="24"/>
          <w:szCs w:val="24"/>
        </w:rPr>
        <w:t xml:space="preserve">Board </w:t>
      </w:r>
      <w:r w:rsidR="004802C5" w:rsidRPr="00C031F5">
        <w:rPr>
          <w:rFonts w:ascii="Arial" w:hAnsi="Arial" w:cs="Arial"/>
          <w:sz w:val="24"/>
          <w:szCs w:val="24"/>
        </w:rPr>
        <w:t>(</w:t>
      </w:r>
      <w:r w:rsidR="00236EFB" w:rsidRPr="00C031F5">
        <w:rPr>
          <w:rFonts w:ascii="Arial" w:hAnsi="Arial" w:cs="Arial"/>
          <w:sz w:val="24"/>
          <w:szCs w:val="24"/>
        </w:rPr>
        <w:t>IC</w:t>
      </w:r>
      <w:r w:rsidR="00F277BB">
        <w:rPr>
          <w:rFonts w:ascii="Arial" w:hAnsi="Arial" w:cs="Arial"/>
          <w:sz w:val="24"/>
          <w:szCs w:val="24"/>
        </w:rPr>
        <w:t>B</w:t>
      </w:r>
      <w:r w:rsidR="004802C5" w:rsidRPr="00C031F5">
        <w:rPr>
          <w:rFonts w:ascii="Arial" w:hAnsi="Arial" w:cs="Arial"/>
          <w:sz w:val="24"/>
          <w:szCs w:val="24"/>
        </w:rPr>
        <w:t>)</w:t>
      </w:r>
      <w:r w:rsidRPr="00C031F5">
        <w:rPr>
          <w:rFonts w:ascii="Arial" w:hAnsi="Arial" w:cs="Arial"/>
          <w:sz w:val="24"/>
          <w:szCs w:val="24"/>
        </w:rPr>
        <w:t xml:space="preserve"> in terms of Covid vaccination rates</w:t>
      </w:r>
      <w:r w:rsidR="00F277BB">
        <w:rPr>
          <w:rFonts w:ascii="Arial" w:hAnsi="Arial" w:cs="Arial"/>
          <w:sz w:val="24"/>
          <w:szCs w:val="24"/>
        </w:rPr>
        <w:t>.</w:t>
      </w:r>
    </w:p>
    <w:p w14:paraId="2945FDF4" w14:textId="77777777" w:rsidR="00F277BB" w:rsidRDefault="00F277BB" w:rsidP="00236EFB">
      <w:pPr>
        <w:pStyle w:val="ListParagraph"/>
        <w:numPr>
          <w:ilvl w:val="0"/>
          <w:numId w:val="2"/>
        </w:numPr>
        <w:rPr>
          <w:rStyle w:val="ui-provider"/>
          <w:rFonts w:ascii="Arial" w:hAnsi="Arial" w:cs="Arial"/>
          <w:sz w:val="24"/>
          <w:szCs w:val="24"/>
        </w:rPr>
      </w:pPr>
      <w:r>
        <w:rPr>
          <w:rFonts w:ascii="Arial" w:hAnsi="Arial" w:cs="Arial"/>
          <w:sz w:val="24"/>
          <w:szCs w:val="24"/>
        </w:rPr>
        <w:t xml:space="preserve">For the first time, 2021 Census has got more ethnicity data: Roma group was added under White </w:t>
      </w:r>
      <w:r w:rsidRPr="00F35051">
        <w:rPr>
          <w:rFonts w:ascii="Arial" w:hAnsi="Arial" w:cs="Arial"/>
          <w:sz w:val="24"/>
          <w:szCs w:val="24"/>
        </w:rPr>
        <w:t xml:space="preserve">ethnic group; and </w:t>
      </w:r>
      <w:r w:rsidR="00F35051" w:rsidRPr="00F35051">
        <w:rPr>
          <w:rStyle w:val="ui-provider"/>
          <w:rFonts w:ascii="Arial" w:hAnsi="Arial" w:cs="Arial"/>
          <w:sz w:val="24"/>
          <w:szCs w:val="24"/>
        </w:rPr>
        <w:t>a write-in response was added for the ‘Black African’ ethnic group</w:t>
      </w:r>
      <w:r w:rsidR="00F35051">
        <w:rPr>
          <w:rStyle w:val="ui-provider"/>
          <w:rFonts w:ascii="Arial" w:hAnsi="Arial" w:cs="Arial"/>
          <w:sz w:val="24"/>
          <w:szCs w:val="24"/>
        </w:rPr>
        <w:t>. This data is now available for local use.</w:t>
      </w:r>
    </w:p>
    <w:p w14:paraId="7D2C4FE1" w14:textId="77777777" w:rsidR="00F35051" w:rsidRDefault="00F35051" w:rsidP="00236EFB">
      <w:pPr>
        <w:pStyle w:val="ListParagraph"/>
        <w:numPr>
          <w:ilvl w:val="0"/>
          <w:numId w:val="2"/>
        </w:numPr>
        <w:rPr>
          <w:rStyle w:val="ui-provider"/>
          <w:rFonts w:ascii="Arial" w:hAnsi="Arial" w:cs="Arial"/>
          <w:sz w:val="24"/>
          <w:szCs w:val="24"/>
        </w:rPr>
      </w:pPr>
      <w:r>
        <w:rPr>
          <w:rStyle w:val="ui-provider"/>
          <w:rFonts w:ascii="Arial" w:hAnsi="Arial" w:cs="Arial"/>
          <w:sz w:val="24"/>
          <w:szCs w:val="24"/>
        </w:rPr>
        <w:t>A refresh focus group discussion is being undertaken among the ethnic minority communities in Doncaster. For the first time, this has included the Roma/Romanian communities.</w:t>
      </w:r>
    </w:p>
    <w:p w14:paraId="28016D91" w14:textId="77777777" w:rsidR="00F35051" w:rsidRPr="00F35051" w:rsidRDefault="00F35051" w:rsidP="00236EFB">
      <w:pPr>
        <w:pStyle w:val="ListParagraph"/>
        <w:numPr>
          <w:ilvl w:val="0"/>
          <w:numId w:val="2"/>
        </w:numPr>
        <w:rPr>
          <w:rFonts w:ascii="Arial" w:hAnsi="Arial" w:cs="Arial"/>
          <w:sz w:val="24"/>
          <w:szCs w:val="24"/>
        </w:rPr>
      </w:pPr>
      <w:r>
        <w:rPr>
          <w:rStyle w:val="ui-provider"/>
          <w:rFonts w:ascii="Arial" w:hAnsi="Arial" w:cs="Arial"/>
          <w:sz w:val="24"/>
          <w:szCs w:val="24"/>
        </w:rPr>
        <w:t>The data team in Doncaster is looking at a comprehensive set of data related to health profile of ethnic minorities in Doncaster. The team brings together local data experts from Doncaster Council and the NHS.</w:t>
      </w:r>
    </w:p>
    <w:p w14:paraId="59D50CD8" w14:textId="77777777" w:rsidR="00D24AC5" w:rsidRPr="00C031F5" w:rsidRDefault="00DC182B">
      <w:pPr>
        <w:rPr>
          <w:rFonts w:ascii="Arial" w:hAnsi="Arial" w:cs="Arial"/>
          <w:b/>
          <w:sz w:val="24"/>
          <w:szCs w:val="24"/>
        </w:rPr>
      </w:pPr>
      <w:r w:rsidRPr="00C031F5">
        <w:rPr>
          <w:rFonts w:ascii="Arial" w:hAnsi="Arial" w:cs="Arial"/>
          <w:b/>
          <w:sz w:val="24"/>
          <w:szCs w:val="24"/>
        </w:rPr>
        <w:t>Challenges</w:t>
      </w:r>
    </w:p>
    <w:p w14:paraId="5D5AAB02" w14:textId="77777777" w:rsidR="00DB07E7" w:rsidRDefault="00D24AC5" w:rsidP="00195605">
      <w:pPr>
        <w:pStyle w:val="ListParagraph"/>
        <w:numPr>
          <w:ilvl w:val="0"/>
          <w:numId w:val="15"/>
        </w:numPr>
        <w:spacing w:after="0" w:line="240" w:lineRule="auto"/>
        <w:contextualSpacing w:val="0"/>
        <w:rPr>
          <w:rFonts w:ascii="Arial" w:hAnsi="Arial" w:cs="Arial"/>
          <w:sz w:val="24"/>
          <w:szCs w:val="24"/>
        </w:rPr>
      </w:pPr>
      <w:r w:rsidRPr="00C031F5">
        <w:rPr>
          <w:rFonts w:ascii="Arial" w:hAnsi="Arial" w:cs="Arial"/>
          <w:sz w:val="24"/>
          <w:szCs w:val="24"/>
        </w:rPr>
        <w:t>There are still d</w:t>
      </w:r>
      <w:r w:rsidR="00DC182B" w:rsidRPr="00C031F5">
        <w:rPr>
          <w:rFonts w:ascii="Arial" w:hAnsi="Arial" w:cs="Arial"/>
          <w:sz w:val="24"/>
          <w:szCs w:val="24"/>
        </w:rPr>
        <w:t xml:space="preserve">ata quality issues around categorisation and incomplete or inaccurate </w:t>
      </w:r>
      <w:r w:rsidRPr="00C031F5">
        <w:rPr>
          <w:rFonts w:ascii="Arial" w:hAnsi="Arial" w:cs="Arial"/>
          <w:sz w:val="24"/>
          <w:szCs w:val="24"/>
        </w:rPr>
        <w:t>entries</w:t>
      </w:r>
      <w:r w:rsidR="00DB07E7" w:rsidRPr="00C031F5">
        <w:rPr>
          <w:rFonts w:ascii="Arial" w:hAnsi="Arial" w:cs="Arial"/>
          <w:sz w:val="24"/>
          <w:szCs w:val="24"/>
        </w:rPr>
        <w:t xml:space="preserve"> </w:t>
      </w:r>
      <w:r w:rsidR="00F35051">
        <w:rPr>
          <w:rFonts w:ascii="Arial" w:hAnsi="Arial" w:cs="Arial"/>
          <w:sz w:val="24"/>
          <w:szCs w:val="24"/>
        </w:rPr>
        <w:t xml:space="preserve">around </w:t>
      </w:r>
      <w:r w:rsidR="00DB07E7" w:rsidRPr="00C031F5">
        <w:rPr>
          <w:rFonts w:ascii="Arial" w:hAnsi="Arial" w:cs="Arial"/>
          <w:sz w:val="24"/>
          <w:szCs w:val="24"/>
        </w:rPr>
        <w:t>ethnicity</w:t>
      </w:r>
      <w:r w:rsidRPr="00C031F5">
        <w:rPr>
          <w:rFonts w:ascii="Arial" w:hAnsi="Arial" w:cs="Arial"/>
          <w:sz w:val="24"/>
          <w:szCs w:val="24"/>
        </w:rPr>
        <w:t xml:space="preserve">. </w:t>
      </w:r>
      <w:r w:rsidR="00A86B19" w:rsidRPr="00C031F5">
        <w:rPr>
          <w:rFonts w:ascii="Arial" w:hAnsi="Arial" w:cs="Arial"/>
          <w:sz w:val="24"/>
          <w:szCs w:val="24"/>
        </w:rPr>
        <w:t>An approach to mandatory reporting or a ‘push’ on front line workers requesting this information may be needed</w:t>
      </w:r>
      <w:r w:rsidR="00A86B19">
        <w:rPr>
          <w:rFonts w:ascii="Arial" w:hAnsi="Arial" w:cs="Arial"/>
          <w:sz w:val="24"/>
          <w:szCs w:val="24"/>
        </w:rPr>
        <w:t>. However,</w:t>
      </w:r>
      <w:r w:rsidR="00A86B19" w:rsidRPr="00C031F5">
        <w:rPr>
          <w:rFonts w:ascii="Arial" w:hAnsi="Arial" w:cs="Arial"/>
          <w:sz w:val="24"/>
          <w:szCs w:val="24"/>
        </w:rPr>
        <w:t xml:space="preserve"> </w:t>
      </w:r>
      <w:r w:rsidR="00A86B19">
        <w:rPr>
          <w:rFonts w:ascii="Arial" w:hAnsi="Arial" w:cs="Arial"/>
          <w:sz w:val="24"/>
          <w:szCs w:val="24"/>
        </w:rPr>
        <w:t xml:space="preserve">it is recognised that some people make conscious choice not to self-identify. </w:t>
      </w:r>
    </w:p>
    <w:p w14:paraId="7A5F652F" w14:textId="77777777" w:rsidR="00A86B19" w:rsidRDefault="00A86B19" w:rsidP="00195605">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The need for routine reporting of available ethnicity data as part of outcome measures (indicators) related to ethnicity by all relevant partner agencies (hospital, primary care, social care, schools data, etc).</w:t>
      </w:r>
    </w:p>
    <w:p w14:paraId="38B9A6C6" w14:textId="77777777" w:rsidR="00F35051" w:rsidRDefault="00F35051" w:rsidP="00195605">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The importance of cultural competency training among health (Primary Care Network)</w:t>
      </w:r>
      <w:r w:rsidR="00A86B19">
        <w:rPr>
          <w:rFonts w:ascii="Arial" w:hAnsi="Arial" w:cs="Arial"/>
          <w:sz w:val="24"/>
          <w:szCs w:val="24"/>
        </w:rPr>
        <w:t xml:space="preserve">, </w:t>
      </w:r>
      <w:r>
        <w:rPr>
          <w:rFonts w:ascii="Arial" w:hAnsi="Arial" w:cs="Arial"/>
          <w:sz w:val="24"/>
          <w:szCs w:val="24"/>
        </w:rPr>
        <w:t>social care</w:t>
      </w:r>
      <w:r w:rsidR="00A86B19">
        <w:rPr>
          <w:rFonts w:ascii="Arial" w:hAnsi="Arial" w:cs="Arial"/>
          <w:sz w:val="24"/>
          <w:szCs w:val="24"/>
        </w:rPr>
        <w:t>, and voluntary</w:t>
      </w:r>
      <w:r>
        <w:rPr>
          <w:rFonts w:ascii="Arial" w:hAnsi="Arial" w:cs="Arial"/>
          <w:sz w:val="24"/>
          <w:szCs w:val="24"/>
        </w:rPr>
        <w:t xml:space="preserve"> staff related to ethnicity.</w:t>
      </w:r>
    </w:p>
    <w:p w14:paraId="453FC695" w14:textId="77777777" w:rsidR="00A86B19" w:rsidRDefault="00A86B19" w:rsidP="00A86B19">
      <w:pPr>
        <w:pStyle w:val="ListParagraph"/>
        <w:spacing w:after="0" w:line="240" w:lineRule="auto"/>
        <w:contextualSpacing w:val="0"/>
        <w:rPr>
          <w:rFonts w:ascii="Arial" w:hAnsi="Arial" w:cs="Arial"/>
          <w:sz w:val="24"/>
          <w:szCs w:val="24"/>
        </w:rPr>
      </w:pPr>
    </w:p>
    <w:p w14:paraId="3AB21500" w14:textId="77777777" w:rsidR="00D24AC5" w:rsidRPr="00A86B19" w:rsidRDefault="00B36A1D" w:rsidP="00A86B19">
      <w:pPr>
        <w:rPr>
          <w:rFonts w:ascii="Arial" w:hAnsi="Arial" w:cs="Arial"/>
          <w:sz w:val="24"/>
          <w:szCs w:val="24"/>
        </w:rPr>
      </w:pPr>
      <w:r w:rsidRPr="00A86B19">
        <w:rPr>
          <w:rFonts w:ascii="Arial" w:hAnsi="Arial" w:cs="Arial"/>
          <w:sz w:val="24"/>
          <w:szCs w:val="24"/>
        </w:rPr>
        <w:t xml:space="preserve">  </w:t>
      </w:r>
    </w:p>
    <w:p w14:paraId="5CDC76CB" w14:textId="77777777" w:rsidR="00D24AC5" w:rsidRPr="00C031F5" w:rsidRDefault="00D24AC5" w:rsidP="00D24AC5">
      <w:pPr>
        <w:rPr>
          <w:rFonts w:ascii="Arial" w:hAnsi="Arial" w:cs="Arial"/>
          <w:b/>
          <w:sz w:val="24"/>
          <w:szCs w:val="24"/>
        </w:rPr>
      </w:pPr>
      <w:r w:rsidRPr="00C031F5">
        <w:rPr>
          <w:rFonts w:ascii="Arial" w:hAnsi="Arial" w:cs="Arial"/>
          <w:b/>
          <w:sz w:val="24"/>
          <w:szCs w:val="24"/>
        </w:rPr>
        <w:t xml:space="preserve">Actions </w:t>
      </w:r>
    </w:p>
    <w:p w14:paraId="10C622C4" w14:textId="77777777" w:rsidR="004C1BC0" w:rsidRDefault="00A86B19" w:rsidP="00F252EE">
      <w:pPr>
        <w:pStyle w:val="ListParagraph"/>
        <w:numPr>
          <w:ilvl w:val="0"/>
          <w:numId w:val="24"/>
        </w:numPr>
        <w:rPr>
          <w:rFonts w:ascii="Arial" w:hAnsi="Arial" w:cs="Arial"/>
          <w:sz w:val="24"/>
          <w:szCs w:val="24"/>
        </w:rPr>
      </w:pPr>
      <w:r>
        <w:rPr>
          <w:rFonts w:ascii="Arial" w:hAnsi="Arial" w:cs="Arial"/>
          <w:sz w:val="24"/>
          <w:szCs w:val="24"/>
        </w:rPr>
        <w:t>Explore available data from different partner agency that could form part of health profile of ethnic minority health in Doncaster (Data Team)</w:t>
      </w:r>
      <w:r w:rsidR="0023600E">
        <w:rPr>
          <w:rFonts w:ascii="Arial" w:hAnsi="Arial" w:cs="Arial"/>
          <w:sz w:val="24"/>
          <w:szCs w:val="24"/>
        </w:rPr>
        <w:t>;</w:t>
      </w:r>
    </w:p>
    <w:p w14:paraId="1C306497" w14:textId="77777777" w:rsidR="00A86B19" w:rsidRPr="00C031F5" w:rsidRDefault="00A86B19" w:rsidP="00F252EE">
      <w:pPr>
        <w:pStyle w:val="ListParagraph"/>
        <w:numPr>
          <w:ilvl w:val="0"/>
          <w:numId w:val="24"/>
        </w:numPr>
        <w:rPr>
          <w:rFonts w:ascii="Arial" w:hAnsi="Arial" w:cs="Arial"/>
          <w:sz w:val="24"/>
          <w:szCs w:val="24"/>
        </w:rPr>
      </w:pPr>
      <w:r>
        <w:rPr>
          <w:rFonts w:ascii="Arial" w:hAnsi="Arial" w:cs="Arial"/>
          <w:sz w:val="24"/>
          <w:szCs w:val="24"/>
        </w:rPr>
        <w:t>P</w:t>
      </w:r>
      <w:r w:rsidR="0023600E">
        <w:rPr>
          <w:rFonts w:ascii="Arial" w:hAnsi="Arial" w:cs="Arial"/>
          <w:sz w:val="24"/>
          <w:szCs w:val="24"/>
        </w:rPr>
        <w:t xml:space="preserve">rovide </w:t>
      </w:r>
      <w:r>
        <w:rPr>
          <w:rFonts w:ascii="Arial" w:hAnsi="Arial" w:cs="Arial"/>
          <w:sz w:val="24"/>
          <w:szCs w:val="24"/>
        </w:rPr>
        <w:t>and roll out cultural competency training</w:t>
      </w:r>
      <w:r w:rsidR="0023600E">
        <w:rPr>
          <w:rFonts w:ascii="Arial" w:hAnsi="Arial" w:cs="Arial"/>
          <w:sz w:val="24"/>
          <w:szCs w:val="24"/>
        </w:rPr>
        <w:t>, which includes the recording and reporting of data on ethnicity (NHS – Primary Care and Secondary Care; Council, and Voluntary Sector).</w:t>
      </w:r>
    </w:p>
    <w:p w14:paraId="078FAEDB" w14:textId="77777777" w:rsidR="00F252EE" w:rsidRDefault="00F252EE" w:rsidP="00F252EE">
      <w:pPr>
        <w:pStyle w:val="ListParagraph"/>
        <w:ind w:left="1440"/>
        <w:rPr>
          <w:rFonts w:ascii="Arial" w:hAnsi="Arial" w:cs="Arial"/>
          <w:sz w:val="24"/>
          <w:szCs w:val="24"/>
        </w:rPr>
      </w:pPr>
    </w:p>
    <w:p w14:paraId="2E33AB4D" w14:textId="77777777" w:rsidR="0023600E" w:rsidRDefault="0023600E" w:rsidP="00F252EE">
      <w:pPr>
        <w:pStyle w:val="ListParagraph"/>
        <w:ind w:left="1440"/>
        <w:rPr>
          <w:rFonts w:ascii="Arial" w:hAnsi="Arial" w:cs="Arial"/>
          <w:sz w:val="24"/>
          <w:szCs w:val="24"/>
        </w:rPr>
      </w:pPr>
    </w:p>
    <w:p w14:paraId="0F3F751A" w14:textId="77777777" w:rsidR="0023600E" w:rsidRDefault="0023600E" w:rsidP="00F252EE">
      <w:pPr>
        <w:pStyle w:val="ListParagraph"/>
        <w:ind w:left="1440"/>
        <w:rPr>
          <w:rFonts w:ascii="Arial" w:hAnsi="Arial" w:cs="Arial"/>
          <w:sz w:val="24"/>
          <w:szCs w:val="24"/>
        </w:rPr>
      </w:pPr>
    </w:p>
    <w:p w14:paraId="107C2EE7" w14:textId="77777777" w:rsidR="0023600E" w:rsidRPr="00C031F5" w:rsidRDefault="0023600E" w:rsidP="00F252EE">
      <w:pPr>
        <w:pStyle w:val="ListParagraph"/>
        <w:ind w:left="1440"/>
        <w:rPr>
          <w:rFonts w:ascii="Arial" w:hAnsi="Arial" w:cs="Arial"/>
          <w:sz w:val="24"/>
          <w:szCs w:val="24"/>
        </w:rPr>
      </w:pPr>
    </w:p>
    <w:p w14:paraId="07202033" w14:textId="77777777" w:rsidR="00DB07E7" w:rsidRPr="00C031F5" w:rsidRDefault="004C1BC0">
      <w:pPr>
        <w:rPr>
          <w:rFonts w:ascii="Arial" w:hAnsi="Arial" w:cs="Arial"/>
          <w:b/>
          <w:sz w:val="24"/>
          <w:szCs w:val="24"/>
          <w:u w:val="single"/>
        </w:rPr>
      </w:pPr>
      <w:r w:rsidRPr="00C031F5">
        <w:rPr>
          <w:rFonts w:ascii="Arial" w:hAnsi="Arial" w:cs="Arial"/>
          <w:b/>
          <w:sz w:val="24"/>
          <w:szCs w:val="24"/>
          <w:u w:val="single"/>
        </w:rPr>
        <w:lastRenderedPageBreak/>
        <w:t>PHE 2: Community participatory research</w:t>
      </w:r>
    </w:p>
    <w:p w14:paraId="767FF48E" w14:textId="77777777" w:rsidR="00236EFB" w:rsidRPr="00C031F5" w:rsidRDefault="00DB07E7">
      <w:pPr>
        <w:rPr>
          <w:rFonts w:ascii="Arial" w:hAnsi="Arial" w:cs="Arial"/>
          <w:b/>
          <w:sz w:val="24"/>
          <w:szCs w:val="24"/>
        </w:rPr>
      </w:pPr>
      <w:r w:rsidRPr="00C031F5">
        <w:rPr>
          <w:rFonts w:ascii="Arial" w:hAnsi="Arial" w:cs="Arial"/>
          <w:b/>
          <w:sz w:val="24"/>
          <w:szCs w:val="24"/>
        </w:rPr>
        <w:t xml:space="preserve">Note: </w:t>
      </w:r>
    </w:p>
    <w:p w14:paraId="25D5D5FC" w14:textId="77777777" w:rsidR="00DB07E7" w:rsidRPr="00C031F5" w:rsidRDefault="00236EFB" w:rsidP="00DB07E7">
      <w:pPr>
        <w:pStyle w:val="ListParagraph"/>
        <w:numPr>
          <w:ilvl w:val="0"/>
          <w:numId w:val="20"/>
        </w:numPr>
        <w:rPr>
          <w:rFonts w:ascii="Arial" w:hAnsi="Arial" w:cs="Arial"/>
          <w:sz w:val="24"/>
          <w:szCs w:val="24"/>
        </w:rPr>
      </w:pPr>
      <w:r w:rsidRPr="00C031F5">
        <w:rPr>
          <w:rFonts w:ascii="Arial" w:hAnsi="Arial" w:cs="Arial"/>
          <w:sz w:val="24"/>
          <w:szCs w:val="24"/>
        </w:rPr>
        <w:t>Doncaster Council</w:t>
      </w:r>
      <w:r w:rsidR="00994393" w:rsidRPr="00C031F5">
        <w:rPr>
          <w:rFonts w:ascii="Arial" w:hAnsi="Arial" w:cs="Arial"/>
          <w:sz w:val="24"/>
          <w:szCs w:val="24"/>
        </w:rPr>
        <w:t>’</w:t>
      </w:r>
      <w:r w:rsidRPr="00C031F5">
        <w:rPr>
          <w:rFonts w:ascii="Arial" w:hAnsi="Arial" w:cs="Arial"/>
          <w:sz w:val="24"/>
          <w:szCs w:val="24"/>
        </w:rPr>
        <w:t>s Ethnic Minorities Health Needs Assessment (previously the BAME Health Needs Assessment, 2017) is currently being refreshed.</w:t>
      </w:r>
      <w:r w:rsidR="00994393" w:rsidRPr="00C031F5">
        <w:rPr>
          <w:rFonts w:ascii="Arial" w:hAnsi="Arial" w:cs="Arial"/>
          <w:sz w:val="24"/>
          <w:szCs w:val="24"/>
        </w:rPr>
        <w:t xml:space="preserve"> Changes in the local demographic mean that health needs among ethnic groups may have altered. </w:t>
      </w:r>
      <w:r w:rsidR="0023600E">
        <w:rPr>
          <w:rFonts w:ascii="Arial" w:hAnsi="Arial" w:cs="Arial"/>
          <w:sz w:val="24"/>
          <w:szCs w:val="24"/>
        </w:rPr>
        <w:t xml:space="preserve">Focus group discussions have been undertaken with a number of ethnic minority groups including: South Asian women, Roma/Romanian women, Chinese community, </w:t>
      </w:r>
      <w:r w:rsidR="00D073CE">
        <w:rPr>
          <w:rFonts w:ascii="Arial" w:hAnsi="Arial" w:cs="Arial"/>
          <w:sz w:val="24"/>
          <w:szCs w:val="24"/>
        </w:rPr>
        <w:t xml:space="preserve">a mixture refugees and asylum seekers from a variety of different countries, Polish community. There is a plan to consult with West Indian Communities, African Communities and other migrant groups. </w:t>
      </w:r>
    </w:p>
    <w:p w14:paraId="177EFBB1" w14:textId="77777777" w:rsidR="00F252EE" w:rsidRPr="00C031F5" w:rsidRDefault="00F252EE" w:rsidP="00DB07E7">
      <w:pPr>
        <w:pStyle w:val="ListParagraph"/>
        <w:numPr>
          <w:ilvl w:val="0"/>
          <w:numId w:val="20"/>
        </w:numPr>
        <w:rPr>
          <w:rFonts w:ascii="Arial" w:hAnsi="Arial" w:cs="Arial"/>
          <w:sz w:val="24"/>
          <w:szCs w:val="24"/>
        </w:rPr>
      </w:pPr>
      <w:r w:rsidRPr="00C031F5">
        <w:rPr>
          <w:rFonts w:ascii="Arial" w:hAnsi="Arial" w:cs="Arial"/>
          <w:sz w:val="24"/>
          <w:szCs w:val="24"/>
        </w:rPr>
        <w:t xml:space="preserve">The MPB will remain open to any new and emerging </w:t>
      </w:r>
      <w:r w:rsidR="00D073CE">
        <w:rPr>
          <w:rFonts w:ascii="Arial" w:hAnsi="Arial" w:cs="Arial"/>
          <w:sz w:val="24"/>
          <w:szCs w:val="24"/>
        </w:rPr>
        <w:t>issues</w:t>
      </w:r>
      <w:r w:rsidRPr="00C031F5">
        <w:rPr>
          <w:rFonts w:ascii="Arial" w:hAnsi="Arial" w:cs="Arial"/>
          <w:sz w:val="24"/>
          <w:szCs w:val="24"/>
        </w:rPr>
        <w:t xml:space="preserve"> that requires input from minority groups</w:t>
      </w:r>
    </w:p>
    <w:p w14:paraId="7D8A724A" w14:textId="77777777" w:rsidR="00F252EE" w:rsidRPr="00C031F5" w:rsidRDefault="00F252EE" w:rsidP="00F252EE">
      <w:pPr>
        <w:pStyle w:val="ListParagraph"/>
        <w:rPr>
          <w:rFonts w:ascii="Arial" w:hAnsi="Arial" w:cs="Arial"/>
          <w:sz w:val="24"/>
          <w:szCs w:val="24"/>
        </w:rPr>
      </w:pPr>
    </w:p>
    <w:p w14:paraId="434F7B8A" w14:textId="77777777" w:rsidR="00F252EE" w:rsidRPr="00C031F5" w:rsidRDefault="00F252EE" w:rsidP="00F252EE">
      <w:pPr>
        <w:rPr>
          <w:rFonts w:ascii="Arial" w:hAnsi="Arial" w:cs="Arial"/>
          <w:b/>
          <w:sz w:val="24"/>
          <w:szCs w:val="24"/>
        </w:rPr>
      </w:pPr>
      <w:r w:rsidRPr="00C031F5">
        <w:rPr>
          <w:rFonts w:ascii="Arial" w:hAnsi="Arial" w:cs="Arial"/>
          <w:b/>
          <w:sz w:val="24"/>
          <w:szCs w:val="24"/>
        </w:rPr>
        <w:t>Actions</w:t>
      </w:r>
    </w:p>
    <w:p w14:paraId="5B43444F" w14:textId="77777777" w:rsidR="00F252EE" w:rsidRDefault="00994393" w:rsidP="00F252EE">
      <w:pPr>
        <w:pStyle w:val="ListParagraph"/>
        <w:rPr>
          <w:rFonts w:ascii="Arial" w:hAnsi="Arial" w:cs="Arial"/>
          <w:sz w:val="24"/>
          <w:szCs w:val="24"/>
        </w:rPr>
      </w:pPr>
      <w:r w:rsidRPr="00C031F5">
        <w:rPr>
          <w:rFonts w:ascii="Arial" w:hAnsi="Arial" w:cs="Arial"/>
          <w:sz w:val="24"/>
          <w:szCs w:val="24"/>
        </w:rPr>
        <w:t xml:space="preserve">Focus groups with Doncaster’s ethnic minority communities are taking place </w:t>
      </w:r>
      <w:r w:rsidR="00D073CE">
        <w:rPr>
          <w:rFonts w:ascii="Arial" w:hAnsi="Arial" w:cs="Arial"/>
          <w:sz w:val="24"/>
          <w:szCs w:val="24"/>
        </w:rPr>
        <w:t xml:space="preserve">between </w:t>
      </w:r>
      <w:r w:rsidRPr="00C031F5">
        <w:rPr>
          <w:rFonts w:ascii="Arial" w:hAnsi="Arial" w:cs="Arial"/>
          <w:sz w:val="24"/>
          <w:szCs w:val="24"/>
        </w:rPr>
        <w:t>March</w:t>
      </w:r>
      <w:r w:rsidR="00D073CE">
        <w:rPr>
          <w:rFonts w:ascii="Arial" w:hAnsi="Arial" w:cs="Arial"/>
          <w:sz w:val="24"/>
          <w:szCs w:val="24"/>
        </w:rPr>
        <w:t xml:space="preserve"> and June</w:t>
      </w:r>
      <w:r w:rsidRPr="00C031F5">
        <w:rPr>
          <w:rFonts w:ascii="Arial" w:hAnsi="Arial" w:cs="Arial"/>
          <w:sz w:val="24"/>
          <w:szCs w:val="24"/>
        </w:rPr>
        <w:t xml:space="preserve"> 2023. Results will be themed and </w:t>
      </w:r>
      <w:r w:rsidR="00AF04BA" w:rsidRPr="00C031F5">
        <w:rPr>
          <w:rFonts w:ascii="Arial" w:hAnsi="Arial" w:cs="Arial"/>
          <w:sz w:val="24"/>
          <w:szCs w:val="24"/>
        </w:rPr>
        <w:t xml:space="preserve">documented in the </w:t>
      </w:r>
      <w:r w:rsidRPr="00C031F5">
        <w:rPr>
          <w:rFonts w:ascii="Arial" w:hAnsi="Arial" w:cs="Arial"/>
          <w:sz w:val="24"/>
          <w:szCs w:val="24"/>
        </w:rPr>
        <w:t>Ethnic Minorities Health Needs Assessment refresh.</w:t>
      </w:r>
      <w:r w:rsidR="00AF04BA" w:rsidRPr="00C031F5">
        <w:rPr>
          <w:rFonts w:ascii="Arial" w:hAnsi="Arial" w:cs="Arial"/>
          <w:sz w:val="24"/>
          <w:szCs w:val="24"/>
        </w:rPr>
        <w:t xml:space="preserve"> This data will also be used to form new/additional recommendations for the refreshe</w:t>
      </w:r>
      <w:r w:rsidR="00D073CE">
        <w:rPr>
          <w:rFonts w:ascii="Arial" w:hAnsi="Arial" w:cs="Arial"/>
          <w:sz w:val="24"/>
          <w:szCs w:val="24"/>
        </w:rPr>
        <w:t>d Ethnic Minorities Action Plan.</w:t>
      </w:r>
    </w:p>
    <w:p w14:paraId="3EA0691C" w14:textId="77777777" w:rsidR="00D073CE" w:rsidRPr="00C031F5" w:rsidRDefault="00D073CE" w:rsidP="00F252EE">
      <w:pPr>
        <w:pStyle w:val="ListParagraph"/>
        <w:rPr>
          <w:rFonts w:ascii="Arial" w:hAnsi="Arial" w:cs="Arial"/>
          <w:sz w:val="24"/>
          <w:szCs w:val="24"/>
        </w:rPr>
      </w:pPr>
    </w:p>
    <w:p w14:paraId="2AED2BEB" w14:textId="77777777" w:rsidR="00994393" w:rsidRPr="00C031F5" w:rsidRDefault="00994393" w:rsidP="00F252EE">
      <w:pPr>
        <w:pStyle w:val="ListParagraph"/>
        <w:rPr>
          <w:rFonts w:ascii="Arial" w:hAnsi="Arial" w:cs="Arial"/>
          <w:sz w:val="24"/>
          <w:szCs w:val="24"/>
        </w:rPr>
      </w:pPr>
      <w:r w:rsidRPr="00C031F5">
        <w:rPr>
          <w:rFonts w:ascii="Arial" w:hAnsi="Arial" w:cs="Arial"/>
          <w:sz w:val="24"/>
          <w:szCs w:val="24"/>
        </w:rPr>
        <w:t>The Health Needs Assessment refresh will be ratified by</w:t>
      </w:r>
      <w:r w:rsidR="00D073CE">
        <w:rPr>
          <w:rFonts w:ascii="Arial" w:hAnsi="Arial" w:cs="Arial"/>
          <w:sz w:val="24"/>
          <w:szCs w:val="24"/>
        </w:rPr>
        <w:t xml:space="preserve"> the Health and Wellbeing Board.</w:t>
      </w:r>
    </w:p>
    <w:p w14:paraId="67BA9A8E" w14:textId="77777777" w:rsidR="00733A9B" w:rsidRPr="00C031F5" w:rsidRDefault="00733A9B">
      <w:pPr>
        <w:rPr>
          <w:rFonts w:ascii="Arial" w:hAnsi="Arial" w:cs="Arial"/>
          <w:b/>
          <w:color w:val="FF0000"/>
          <w:sz w:val="24"/>
          <w:szCs w:val="24"/>
        </w:rPr>
      </w:pPr>
    </w:p>
    <w:p w14:paraId="7CC81EA9" w14:textId="77777777" w:rsidR="004C1BC0" w:rsidRPr="00C031F5" w:rsidRDefault="004C1BC0">
      <w:pPr>
        <w:rPr>
          <w:rFonts w:ascii="Arial" w:hAnsi="Arial" w:cs="Arial"/>
          <w:b/>
          <w:sz w:val="24"/>
          <w:szCs w:val="24"/>
          <w:u w:val="single"/>
        </w:rPr>
      </w:pPr>
      <w:r w:rsidRPr="00C031F5">
        <w:rPr>
          <w:rFonts w:ascii="Arial" w:hAnsi="Arial" w:cs="Arial"/>
          <w:b/>
          <w:sz w:val="24"/>
          <w:szCs w:val="24"/>
          <w:u w:val="single"/>
        </w:rPr>
        <w:t>PHE 3: Improve access</w:t>
      </w:r>
      <w:r w:rsidR="00DB07E7" w:rsidRPr="00C031F5">
        <w:rPr>
          <w:rFonts w:ascii="Arial" w:hAnsi="Arial" w:cs="Arial"/>
          <w:b/>
          <w:sz w:val="24"/>
          <w:szCs w:val="24"/>
          <w:u w:val="single"/>
        </w:rPr>
        <w:t xml:space="preserve"> to health services</w:t>
      </w:r>
      <w:r w:rsidRPr="00C031F5">
        <w:rPr>
          <w:rFonts w:ascii="Arial" w:hAnsi="Arial" w:cs="Arial"/>
          <w:b/>
          <w:sz w:val="24"/>
          <w:szCs w:val="24"/>
          <w:u w:val="single"/>
        </w:rPr>
        <w:t>, experiences and outcomes</w:t>
      </w:r>
    </w:p>
    <w:p w14:paraId="244D3ADF" w14:textId="77777777" w:rsidR="00D15686" w:rsidRPr="00C031F5" w:rsidRDefault="00D15686" w:rsidP="00D15686">
      <w:pPr>
        <w:rPr>
          <w:rFonts w:ascii="Arial" w:hAnsi="Arial" w:cs="Arial"/>
          <w:b/>
          <w:sz w:val="24"/>
          <w:szCs w:val="24"/>
        </w:rPr>
      </w:pPr>
      <w:r w:rsidRPr="00C031F5">
        <w:rPr>
          <w:rFonts w:ascii="Arial" w:hAnsi="Arial" w:cs="Arial"/>
          <w:b/>
          <w:sz w:val="24"/>
          <w:szCs w:val="24"/>
        </w:rPr>
        <w:t>Achievements and Progress</w:t>
      </w:r>
    </w:p>
    <w:p w14:paraId="41D8520E" w14:textId="77777777" w:rsidR="00C31E55" w:rsidRPr="00C031F5" w:rsidRDefault="003A1947" w:rsidP="00C31E55">
      <w:pPr>
        <w:pStyle w:val="ListParagraph"/>
        <w:numPr>
          <w:ilvl w:val="0"/>
          <w:numId w:val="3"/>
        </w:numPr>
        <w:rPr>
          <w:rFonts w:ascii="Arial" w:hAnsi="Arial" w:cs="Arial"/>
          <w:sz w:val="24"/>
          <w:szCs w:val="24"/>
        </w:rPr>
      </w:pPr>
      <w:r w:rsidRPr="00C031F5">
        <w:rPr>
          <w:rFonts w:ascii="Arial" w:hAnsi="Arial" w:cs="Arial"/>
          <w:sz w:val="24"/>
          <w:szCs w:val="24"/>
        </w:rPr>
        <w:t>Focus groups subsequently took place with a number of primary and secondary Schools in Doncaster</w:t>
      </w:r>
      <w:r w:rsidR="00D073CE">
        <w:rPr>
          <w:rFonts w:ascii="Arial" w:hAnsi="Arial" w:cs="Arial"/>
          <w:sz w:val="24"/>
          <w:szCs w:val="24"/>
        </w:rPr>
        <w:t xml:space="preserve"> to understand barriers to mental health support for children and young people</w:t>
      </w:r>
      <w:r w:rsidRPr="00C031F5">
        <w:rPr>
          <w:rFonts w:ascii="Arial" w:hAnsi="Arial" w:cs="Arial"/>
          <w:sz w:val="24"/>
          <w:szCs w:val="24"/>
        </w:rPr>
        <w:t>. Feedback will be provided to the Children and Young Peoples Mental Health Strategy Group in 2023.</w:t>
      </w:r>
    </w:p>
    <w:p w14:paraId="22D0C325" w14:textId="77777777" w:rsidR="003A1947" w:rsidRPr="00C031F5" w:rsidRDefault="003A1947" w:rsidP="00C31E55">
      <w:pPr>
        <w:pStyle w:val="ListParagraph"/>
        <w:numPr>
          <w:ilvl w:val="0"/>
          <w:numId w:val="3"/>
        </w:numPr>
        <w:rPr>
          <w:rFonts w:ascii="Arial" w:hAnsi="Arial" w:cs="Arial"/>
          <w:sz w:val="24"/>
          <w:szCs w:val="24"/>
        </w:rPr>
      </w:pPr>
      <w:r w:rsidRPr="00C031F5">
        <w:rPr>
          <w:rFonts w:ascii="Arial" w:hAnsi="Arial" w:cs="Arial"/>
          <w:sz w:val="24"/>
          <w:szCs w:val="24"/>
        </w:rPr>
        <w:t xml:space="preserve">The Health Protection team have worked closely with a local Mosque to arrange a session around women’s mental health. This was delivered by the Improving Access to Psychological Therapy (IAPT) Team in a culturally sensitive way. </w:t>
      </w:r>
      <w:r w:rsidR="00D073CE">
        <w:rPr>
          <w:rFonts w:ascii="Arial" w:hAnsi="Arial" w:cs="Arial"/>
          <w:sz w:val="24"/>
          <w:szCs w:val="24"/>
        </w:rPr>
        <w:t xml:space="preserve">This has open the door for further sessions around health and wellbeing to </w:t>
      </w:r>
      <w:r w:rsidR="00B43D8A">
        <w:rPr>
          <w:rFonts w:ascii="Arial" w:hAnsi="Arial" w:cs="Arial"/>
          <w:sz w:val="24"/>
          <w:szCs w:val="24"/>
        </w:rPr>
        <w:t>be provided</w:t>
      </w:r>
      <w:r w:rsidR="00D073CE">
        <w:rPr>
          <w:rFonts w:ascii="Arial" w:hAnsi="Arial" w:cs="Arial"/>
          <w:sz w:val="24"/>
          <w:szCs w:val="24"/>
        </w:rPr>
        <w:t>.</w:t>
      </w:r>
    </w:p>
    <w:p w14:paraId="3DDB3709" w14:textId="77777777" w:rsidR="004C3538" w:rsidRPr="00C031F5" w:rsidRDefault="00040CBE" w:rsidP="00D15686">
      <w:pPr>
        <w:pStyle w:val="ListParagraph"/>
        <w:numPr>
          <w:ilvl w:val="0"/>
          <w:numId w:val="3"/>
        </w:numPr>
        <w:rPr>
          <w:rFonts w:ascii="Arial" w:hAnsi="Arial" w:cs="Arial"/>
          <w:sz w:val="24"/>
          <w:szCs w:val="24"/>
        </w:rPr>
      </w:pPr>
      <w:r w:rsidRPr="00C031F5">
        <w:rPr>
          <w:rFonts w:ascii="Arial" w:hAnsi="Arial" w:cs="Arial"/>
          <w:sz w:val="24"/>
          <w:szCs w:val="24"/>
        </w:rPr>
        <w:t xml:space="preserve">Eleven </w:t>
      </w:r>
      <w:r w:rsidR="004C3538" w:rsidRPr="00C031F5">
        <w:rPr>
          <w:rFonts w:ascii="Arial" w:hAnsi="Arial" w:cs="Arial"/>
          <w:sz w:val="24"/>
          <w:szCs w:val="24"/>
        </w:rPr>
        <w:t xml:space="preserve">Targeted Covid vaccination pop up clinics </w:t>
      </w:r>
      <w:r w:rsidR="00B43D8A">
        <w:rPr>
          <w:rFonts w:ascii="Arial" w:hAnsi="Arial" w:cs="Arial"/>
          <w:sz w:val="24"/>
          <w:szCs w:val="24"/>
        </w:rPr>
        <w:t xml:space="preserve">were delivered </w:t>
      </w:r>
      <w:r w:rsidR="004C3538" w:rsidRPr="00C031F5">
        <w:rPr>
          <w:rFonts w:ascii="Arial" w:hAnsi="Arial" w:cs="Arial"/>
          <w:sz w:val="24"/>
          <w:szCs w:val="24"/>
        </w:rPr>
        <w:t xml:space="preserve">in underserved communities </w:t>
      </w:r>
      <w:r w:rsidRPr="00C031F5">
        <w:rPr>
          <w:rFonts w:ascii="Arial" w:hAnsi="Arial" w:cs="Arial"/>
          <w:sz w:val="24"/>
          <w:szCs w:val="24"/>
        </w:rPr>
        <w:t>during the Autumn/Winter 2023 campaign</w:t>
      </w:r>
      <w:r w:rsidR="008D5F44" w:rsidRPr="00C031F5">
        <w:rPr>
          <w:rFonts w:ascii="Arial" w:hAnsi="Arial" w:cs="Arial"/>
          <w:sz w:val="24"/>
          <w:szCs w:val="24"/>
        </w:rPr>
        <w:t xml:space="preserve"> (</w:t>
      </w:r>
      <w:r w:rsidR="008D5F44" w:rsidRPr="00C031F5">
        <w:rPr>
          <w:rFonts w:ascii="Arial" w:hAnsi="Arial" w:cs="Arial"/>
          <w:b/>
          <w:sz w:val="24"/>
          <w:szCs w:val="24"/>
        </w:rPr>
        <w:t>Appendix A</w:t>
      </w:r>
      <w:r w:rsidR="008D5F44" w:rsidRPr="00C031F5">
        <w:rPr>
          <w:rFonts w:ascii="Arial" w:hAnsi="Arial" w:cs="Arial"/>
          <w:sz w:val="24"/>
          <w:szCs w:val="24"/>
        </w:rPr>
        <w:t>)</w:t>
      </w:r>
      <w:r w:rsidR="00B43D8A">
        <w:rPr>
          <w:rFonts w:ascii="Arial" w:hAnsi="Arial" w:cs="Arial"/>
          <w:sz w:val="24"/>
          <w:szCs w:val="24"/>
        </w:rPr>
        <w:t>.</w:t>
      </w:r>
    </w:p>
    <w:p w14:paraId="1DDB30E2" w14:textId="77777777" w:rsidR="005A334F" w:rsidRPr="00C031F5" w:rsidRDefault="005A334F" w:rsidP="00D15686">
      <w:pPr>
        <w:pStyle w:val="ListParagraph"/>
        <w:numPr>
          <w:ilvl w:val="0"/>
          <w:numId w:val="3"/>
        </w:numPr>
        <w:rPr>
          <w:rFonts w:ascii="Arial" w:hAnsi="Arial" w:cs="Arial"/>
          <w:sz w:val="24"/>
          <w:szCs w:val="24"/>
        </w:rPr>
      </w:pPr>
      <w:r w:rsidRPr="00C031F5">
        <w:rPr>
          <w:rFonts w:ascii="Arial" w:hAnsi="Arial" w:cs="Arial"/>
          <w:sz w:val="24"/>
          <w:szCs w:val="24"/>
        </w:rPr>
        <w:t xml:space="preserve">A </w:t>
      </w:r>
      <w:r w:rsidR="00B43D8A">
        <w:rPr>
          <w:rFonts w:ascii="Arial" w:hAnsi="Arial" w:cs="Arial"/>
          <w:sz w:val="24"/>
          <w:szCs w:val="24"/>
        </w:rPr>
        <w:t>Gypsy/Roma/Travellers (</w:t>
      </w:r>
      <w:r w:rsidR="008D5F44" w:rsidRPr="00C031F5">
        <w:rPr>
          <w:rFonts w:ascii="Arial" w:hAnsi="Arial" w:cs="Arial"/>
          <w:sz w:val="24"/>
          <w:szCs w:val="24"/>
        </w:rPr>
        <w:t>GRT</w:t>
      </w:r>
      <w:r w:rsidR="00B43D8A">
        <w:rPr>
          <w:rFonts w:ascii="Arial" w:hAnsi="Arial" w:cs="Arial"/>
          <w:sz w:val="24"/>
          <w:szCs w:val="24"/>
        </w:rPr>
        <w:t>)</w:t>
      </w:r>
      <w:r w:rsidR="008D5F44" w:rsidRPr="00C031F5">
        <w:rPr>
          <w:rFonts w:ascii="Arial" w:hAnsi="Arial" w:cs="Arial"/>
          <w:sz w:val="24"/>
          <w:szCs w:val="24"/>
        </w:rPr>
        <w:t xml:space="preserve"> Link Worker within the Health Protection Team developed a </w:t>
      </w:r>
      <w:r w:rsidRPr="00C031F5">
        <w:rPr>
          <w:rFonts w:ascii="Arial" w:hAnsi="Arial" w:cs="Arial"/>
          <w:sz w:val="24"/>
          <w:szCs w:val="24"/>
        </w:rPr>
        <w:t xml:space="preserve">Covid specific ‘myth busting’ </w:t>
      </w:r>
      <w:r w:rsidR="008D5F44" w:rsidRPr="00C031F5">
        <w:rPr>
          <w:rFonts w:ascii="Arial" w:hAnsi="Arial" w:cs="Arial"/>
          <w:color w:val="000000" w:themeColor="text1"/>
          <w:sz w:val="24"/>
          <w:szCs w:val="24"/>
        </w:rPr>
        <w:t>video</w:t>
      </w:r>
      <w:r w:rsidR="008D5F44" w:rsidRPr="00C031F5">
        <w:rPr>
          <w:rFonts w:ascii="Arial" w:hAnsi="Arial" w:cs="Arial"/>
          <w:sz w:val="24"/>
          <w:szCs w:val="24"/>
        </w:rPr>
        <w:t xml:space="preserve">, spoken in Romanian which was shared widely among the Roma </w:t>
      </w:r>
      <w:r w:rsidR="00B43D8A">
        <w:rPr>
          <w:rFonts w:ascii="Arial" w:hAnsi="Arial" w:cs="Arial"/>
          <w:sz w:val="24"/>
          <w:szCs w:val="24"/>
        </w:rPr>
        <w:t xml:space="preserve">/ </w:t>
      </w:r>
      <w:r w:rsidR="008D5F44" w:rsidRPr="00C031F5">
        <w:rPr>
          <w:rFonts w:ascii="Arial" w:hAnsi="Arial" w:cs="Arial"/>
          <w:sz w:val="24"/>
          <w:szCs w:val="24"/>
        </w:rPr>
        <w:t>Romanian community</w:t>
      </w:r>
      <w:r w:rsidR="00B43D8A">
        <w:rPr>
          <w:rFonts w:ascii="Arial" w:hAnsi="Arial" w:cs="Arial"/>
          <w:sz w:val="24"/>
          <w:szCs w:val="24"/>
        </w:rPr>
        <w:t>.</w:t>
      </w:r>
    </w:p>
    <w:p w14:paraId="7CEF150E" w14:textId="77777777" w:rsidR="004C3607" w:rsidRPr="00C031F5" w:rsidRDefault="004C3607" w:rsidP="00D15686">
      <w:pPr>
        <w:pStyle w:val="ListParagraph"/>
        <w:numPr>
          <w:ilvl w:val="0"/>
          <w:numId w:val="3"/>
        </w:numPr>
        <w:rPr>
          <w:rFonts w:ascii="Arial" w:hAnsi="Arial" w:cs="Arial"/>
          <w:sz w:val="24"/>
          <w:szCs w:val="24"/>
        </w:rPr>
      </w:pPr>
      <w:r w:rsidRPr="00C031F5">
        <w:rPr>
          <w:rFonts w:ascii="Arial" w:hAnsi="Arial" w:cs="Arial"/>
          <w:sz w:val="24"/>
          <w:szCs w:val="24"/>
        </w:rPr>
        <w:lastRenderedPageBreak/>
        <w:t xml:space="preserve">‘Myth busting’ information </w:t>
      </w:r>
      <w:r w:rsidR="008D5F44" w:rsidRPr="00C031F5">
        <w:rPr>
          <w:rFonts w:ascii="Arial" w:hAnsi="Arial" w:cs="Arial"/>
          <w:sz w:val="24"/>
          <w:szCs w:val="24"/>
        </w:rPr>
        <w:t xml:space="preserve">leaflet </w:t>
      </w:r>
      <w:r w:rsidR="00B43D8A">
        <w:rPr>
          <w:rFonts w:ascii="Arial" w:hAnsi="Arial" w:cs="Arial"/>
          <w:sz w:val="24"/>
          <w:szCs w:val="24"/>
        </w:rPr>
        <w:t xml:space="preserve">was </w:t>
      </w:r>
      <w:r w:rsidR="00040CBE" w:rsidRPr="00C031F5">
        <w:rPr>
          <w:rFonts w:ascii="Arial" w:hAnsi="Arial" w:cs="Arial"/>
          <w:sz w:val="24"/>
          <w:szCs w:val="24"/>
        </w:rPr>
        <w:t xml:space="preserve">reviewed and amended to address new myths and </w:t>
      </w:r>
      <w:r w:rsidRPr="00C031F5">
        <w:rPr>
          <w:rFonts w:ascii="Arial" w:hAnsi="Arial" w:cs="Arial"/>
          <w:sz w:val="24"/>
          <w:szCs w:val="24"/>
        </w:rPr>
        <w:t>concerns among minority groups</w:t>
      </w:r>
      <w:r w:rsidR="00B43D8A">
        <w:rPr>
          <w:rFonts w:ascii="Arial" w:hAnsi="Arial" w:cs="Arial"/>
          <w:sz w:val="24"/>
          <w:szCs w:val="24"/>
        </w:rPr>
        <w:t>.</w:t>
      </w:r>
    </w:p>
    <w:p w14:paraId="7B07BACF" w14:textId="77777777" w:rsidR="00C31E55" w:rsidRPr="00C031F5" w:rsidRDefault="003A1947" w:rsidP="00B11A04">
      <w:pPr>
        <w:pStyle w:val="ListParagraph"/>
        <w:numPr>
          <w:ilvl w:val="0"/>
          <w:numId w:val="3"/>
        </w:numPr>
        <w:rPr>
          <w:rFonts w:ascii="Arial" w:hAnsi="Arial" w:cs="Arial"/>
          <w:sz w:val="24"/>
          <w:szCs w:val="24"/>
        </w:rPr>
      </w:pPr>
      <w:r w:rsidRPr="00C031F5">
        <w:rPr>
          <w:rFonts w:ascii="Arial" w:hAnsi="Arial" w:cs="Arial"/>
          <w:sz w:val="24"/>
          <w:szCs w:val="24"/>
        </w:rPr>
        <w:t xml:space="preserve">Ten cultural competency </w:t>
      </w:r>
      <w:r w:rsidR="00C01D32" w:rsidRPr="00C031F5">
        <w:rPr>
          <w:rFonts w:ascii="Arial" w:hAnsi="Arial" w:cs="Arial"/>
          <w:sz w:val="24"/>
          <w:szCs w:val="24"/>
        </w:rPr>
        <w:t>awareness</w:t>
      </w:r>
      <w:r w:rsidRPr="00C031F5">
        <w:rPr>
          <w:rFonts w:ascii="Arial" w:hAnsi="Arial" w:cs="Arial"/>
          <w:sz w:val="24"/>
          <w:szCs w:val="24"/>
        </w:rPr>
        <w:t xml:space="preserve"> sessions have been delivered to </w:t>
      </w:r>
      <w:r w:rsidR="00C01D32" w:rsidRPr="00C031F5">
        <w:rPr>
          <w:rFonts w:ascii="Arial" w:hAnsi="Arial" w:cs="Arial"/>
          <w:sz w:val="24"/>
          <w:szCs w:val="24"/>
        </w:rPr>
        <w:t>GP Practice and Primary Care Networks</w:t>
      </w:r>
      <w:r w:rsidRPr="00C031F5">
        <w:rPr>
          <w:rFonts w:ascii="Arial" w:hAnsi="Arial" w:cs="Arial"/>
          <w:sz w:val="24"/>
          <w:szCs w:val="24"/>
        </w:rPr>
        <w:t xml:space="preserve"> around </w:t>
      </w:r>
      <w:r w:rsidR="001D3CC1" w:rsidRPr="00C031F5">
        <w:rPr>
          <w:rFonts w:ascii="Arial" w:hAnsi="Arial" w:cs="Arial"/>
          <w:sz w:val="24"/>
          <w:szCs w:val="24"/>
        </w:rPr>
        <w:t xml:space="preserve">barriers to </w:t>
      </w:r>
      <w:r w:rsidR="00C01D32" w:rsidRPr="00C031F5">
        <w:rPr>
          <w:rFonts w:ascii="Arial" w:hAnsi="Arial" w:cs="Arial"/>
          <w:sz w:val="24"/>
          <w:szCs w:val="24"/>
        </w:rPr>
        <w:t xml:space="preserve">Gypsy </w:t>
      </w:r>
      <w:r w:rsidRPr="00C031F5">
        <w:rPr>
          <w:rFonts w:ascii="Arial" w:hAnsi="Arial" w:cs="Arial"/>
          <w:sz w:val="24"/>
          <w:szCs w:val="24"/>
        </w:rPr>
        <w:t xml:space="preserve">Roma </w:t>
      </w:r>
      <w:r w:rsidR="00C01D32" w:rsidRPr="00C031F5">
        <w:rPr>
          <w:rFonts w:ascii="Arial" w:hAnsi="Arial" w:cs="Arial"/>
          <w:sz w:val="24"/>
          <w:szCs w:val="24"/>
        </w:rPr>
        <w:t>and Traveller communities</w:t>
      </w:r>
      <w:r w:rsidR="001D3CC1" w:rsidRPr="00C031F5">
        <w:rPr>
          <w:rFonts w:ascii="Arial" w:hAnsi="Arial" w:cs="Arial"/>
          <w:sz w:val="24"/>
          <w:szCs w:val="24"/>
        </w:rPr>
        <w:t xml:space="preserve"> accessing health services. </w:t>
      </w:r>
      <w:r w:rsidR="00C01D32" w:rsidRPr="00C031F5">
        <w:rPr>
          <w:rFonts w:ascii="Arial" w:hAnsi="Arial" w:cs="Arial"/>
          <w:sz w:val="24"/>
          <w:szCs w:val="24"/>
        </w:rPr>
        <w:t xml:space="preserve">Cultural competency sessions have also been delivered </w:t>
      </w:r>
      <w:r w:rsidR="00A81AA1" w:rsidRPr="00C031F5">
        <w:rPr>
          <w:rFonts w:ascii="Arial" w:hAnsi="Arial" w:cs="Arial"/>
          <w:sz w:val="24"/>
          <w:szCs w:val="24"/>
        </w:rPr>
        <w:t xml:space="preserve">to </w:t>
      </w:r>
      <w:r w:rsidR="00C01D32" w:rsidRPr="00C031F5">
        <w:rPr>
          <w:rFonts w:ascii="Arial" w:hAnsi="Arial" w:cs="Arial"/>
          <w:sz w:val="24"/>
          <w:szCs w:val="24"/>
        </w:rPr>
        <w:t xml:space="preserve">Doncaster’s Reproductive Health Service, </w:t>
      </w:r>
      <w:r w:rsidR="00C01D32" w:rsidRPr="00C031F5">
        <w:rPr>
          <w:rFonts w:ascii="Arial" w:hAnsi="Arial" w:cs="Arial"/>
          <w:b/>
          <w:sz w:val="24"/>
          <w:szCs w:val="24"/>
        </w:rPr>
        <w:t xml:space="preserve">(Appendix </w:t>
      </w:r>
      <w:r w:rsidR="008D5F44" w:rsidRPr="00C031F5">
        <w:rPr>
          <w:rFonts w:ascii="Arial" w:hAnsi="Arial" w:cs="Arial"/>
          <w:b/>
          <w:sz w:val="24"/>
          <w:szCs w:val="24"/>
        </w:rPr>
        <w:t>B</w:t>
      </w:r>
      <w:r w:rsidR="00C01D32" w:rsidRPr="00C031F5">
        <w:rPr>
          <w:rFonts w:ascii="Arial" w:hAnsi="Arial" w:cs="Arial"/>
          <w:b/>
          <w:sz w:val="24"/>
          <w:szCs w:val="24"/>
        </w:rPr>
        <w:t xml:space="preserve"> – Case Study)</w:t>
      </w:r>
      <w:r w:rsidR="00C01D32" w:rsidRPr="00C031F5">
        <w:rPr>
          <w:rFonts w:ascii="Arial" w:hAnsi="Arial" w:cs="Arial"/>
          <w:sz w:val="24"/>
          <w:szCs w:val="24"/>
        </w:rPr>
        <w:t xml:space="preserve"> </w:t>
      </w:r>
      <w:r w:rsidR="00A81AA1" w:rsidRPr="00C031F5">
        <w:rPr>
          <w:rFonts w:ascii="Arial" w:hAnsi="Arial" w:cs="Arial"/>
          <w:sz w:val="24"/>
          <w:szCs w:val="24"/>
        </w:rPr>
        <w:t>specifically around Roma communities and barriers to accessing health services.</w:t>
      </w:r>
    </w:p>
    <w:p w14:paraId="729699CC" w14:textId="77777777" w:rsidR="00A62AD7" w:rsidRPr="00C031F5" w:rsidRDefault="00A62AD7" w:rsidP="00B11A04">
      <w:pPr>
        <w:pStyle w:val="ListParagraph"/>
        <w:numPr>
          <w:ilvl w:val="0"/>
          <w:numId w:val="3"/>
        </w:numPr>
        <w:rPr>
          <w:rFonts w:ascii="Arial" w:hAnsi="Arial" w:cs="Arial"/>
          <w:sz w:val="24"/>
          <w:szCs w:val="24"/>
        </w:rPr>
      </w:pPr>
      <w:r w:rsidRPr="00C031F5">
        <w:rPr>
          <w:rFonts w:ascii="Arial" w:hAnsi="Arial" w:cs="Arial"/>
          <w:sz w:val="24"/>
          <w:szCs w:val="24"/>
        </w:rPr>
        <w:t xml:space="preserve">The Health Protection team are currently working with a central GP Practice </w:t>
      </w:r>
      <w:r w:rsidR="00474C08" w:rsidRPr="00C031F5">
        <w:rPr>
          <w:rFonts w:ascii="Arial" w:hAnsi="Arial" w:cs="Arial"/>
          <w:sz w:val="24"/>
          <w:szCs w:val="24"/>
        </w:rPr>
        <w:t>with</w:t>
      </w:r>
      <w:r w:rsidRPr="00C031F5">
        <w:rPr>
          <w:rFonts w:ascii="Arial" w:hAnsi="Arial" w:cs="Arial"/>
          <w:sz w:val="24"/>
          <w:szCs w:val="24"/>
        </w:rPr>
        <w:t xml:space="preserve"> the most ethnically diverse patient list in Doncaster. A pilot is currently in progress which includes Cancer screening </w:t>
      </w:r>
      <w:r w:rsidR="00474C08" w:rsidRPr="00C031F5">
        <w:rPr>
          <w:rFonts w:ascii="Arial" w:hAnsi="Arial" w:cs="Arial"/>
          <w:sz w:val="24"/>
          <w:szCs w:val="24"/>
        </w:rPr>
        <w:t xml:space="preserve">letters being sent out in </w:t>
      </w:r>
      <w:r w:rsidR="00B43D8A">
        <w:rPr>
          <w:rFonts w:ascii="Arial" w:hAnsi="Arial" w:cs="Arial"/>
          <w:sz w:val="24"/>
          <w:szCs w:val="24"/>
        </w:rPr>
        <w:t xml:space="preserve">a patient’s </w:t>
      </w:r>
      <w:r w:rsidR="00474C08" w:rsidRPr="00C031F5">
        <w:rPr>
          <w:rFonts w:ascii="Arial" w:hAnsi="Arial" w:cs="Arial"/>
          <w:sz w:val="24"/>
          <w:szCs w:val="24"/>
        </w:rPr>
        <w:t>first language. An evaluation around whether the pilot has improved screening uptake is due to take place in June 2023.</w:t>
      </w:r>
    </w:p>
    <w:p w14:paraId="16971807" w14:textId="77777777" w:rsidR="008D5F44" w:rsidRPr="00C031F5" w:rsidRDefault="008D5F44" w:rsidP="008D5F44">
      <w:pPr>
        <w:pStyle w:val="ListParagraph"/>
        <w:numPr>
          <w:ilvl w:val="0"/>
          <w:numId w:val="3"/>
        </w:numPr>
        <w:rPr>
          <w:rFonts w:ascii="Arial" w:hAnsi="Arial" w:cs="Arial"/>
          <w:sz w:val="24"/>
          <w:szCs w:val="24"/>
        </w:rPr>
      </w:pPr>
      <w:r w:rsidRPr="00C031F5">
        <w:rPr>
          <w:rFonts w:ascii="Arial" w:hAnsi="Arial" w:cs="Arial"/>
          <w:sz w:val="24"/>
          <w:szCs w:val="24"/>
        </w:rPr>
        <w:t>A GRT Worker within the Health Protection Team supported a variety of Roma families and individuals to access and navigate their way through service pathways related to Schools, Housing, the Citizens Advice B</w:t>
      </w:r>
      <w:r w:rsidR="00B43D8A">
        <w:rPr>
          <w:rFonts w:ascii="Arial" w:hAnsi="Arial" w:cs="Arial"/>
          <w:sz w:val="24"/>
          <w:szCs w:val="24"/>
        </w:rPr>
        <w:t>ureau</w:t>
      </w:r>
      <w:r w:rsidRPr="00C031F5">
        <w:rPr>
          <w:rFonts w:ascii="Arial" w:hAnsi="Arial" w:cs="Arial"/>
          <w:sz w:val="24"/>
          <w:szCs w:val="24"/>
        </w:rPr>
        <w:t xml:space="preserve"> and children and young people’s mental health services. Support has often included acting as a conduit between individuals and services whilst providing or arranging translation support.</w:t>
      </w:r>
    </w:p>
    <w:p w14:paraId="3D819431" w14:textId="77777777" w:rsidR="00474C08" w:rsidRPr="00C031F5" w:rsidRDefault="00474C08" w:rsidP="00B11A04">
      <w:pPr>
        <w:pStyle w:val="ListParagraph"/>
        <w:numPr>
          <w:ilvl w:val="0"/>
          <w:numId w:val="3"/>
        </w:numPr>
        <w:rPr>
          <w:rFonts w:ascii="Arial" w:hAnsi="Arial" w:cs="Arial"/>
          <w:sz w:val="24"/>
          <w:szCs w:val="24"/>
        </w:rPr>
      </w:pPr>
      <w:r w:rsidRPr="00C031F5">
        <w:rPr>
          <w:rFonts w:ascii="Arial" w:hAnsi="Arial" w:cs="Arial"/>
          <w:sz w:val="24"/>
          <w:szCs w:val="24"/>
        </w:rPr>
        <w:t xml:space="preserve">While working with Doncaster Council’s Equalities Portfolio Holder, the Health Protection team </w:t>
      </w:r>
      <w:r w:rsidR="003602F3" w:rsidRPr="00C031F5">
        <w:rPr>
          <w:rFonts w:ascii="Arial" w:hAnsi="Arial" w:cs="Arial"/>
          <w:sz w:val="24"/>
          <w:szCs w:val="24"/>
        </w:rPr>
        <w:t xml:space="preserve">arranged and supported </w:t>
      </w:r>
      <w:r w:rsidR="00B43D8A">
        <w:rPr>
          <w:rFonts w:ascii="Arial" w:hAnsi="Arial" w:cs="Arial"/>
          <w:sz w:val="24"/>
          <w:szCs w:val="24"/>
        </w:rPr>
        <w:t xml:space="preserve">the </w:t>
      </w:r>
      <w:r w:rsidR="003602F3" w:rsidRPr="00C031F5">
        <w:rPr>
          <w:rFonts w:ascii="Arial" w:hAnsi="Arial" w:cs="Arial"/>
          <w:sz w:val="24"/>
          <w:szCs w:val="24"/>
        </w:rPr>
        <w:t>delivery of Race Equality Training to Doncaster Council’s Cabinet members.</w:t>
      </w:r>
    </w:p>
    <w:p w14:paraId="2F1EF8DD" w14:textId="77777777" w:rsidR="005A334F" w:rsidRPr="00C031F5" w:rsidRDefault="005A334F" w:rsidP="005A334F">
      <w:pPr>
        <w:pStyle w:val="ListParagraph"/>
        <w:numPr>
          <w:ilvl w:val="0"/>
          <w:numId w:val="3"/>
        </w:numPr>
        <w:spacing w:after="0" w:line="240" w:lineRule="auto"/>
        <w:contextualSpacing w:val="0"/>
        <w:rPr>
          <w:rFonts w:ascii="Arial" w:hAnsi="Arial" w:cs="Arial"/>
          <w:sz w:val="24"/>
          <w:szCs w:val="24"/>
        </w:rPr>
      </w:pPr>
      <w:r w:rsidRPr="00C031F5">
        <w:rPr>
          <w:rFonts w:ascii="Arial" w:hAnsi="Arial" w:cs="Arial"/>
          <w:sz w:val="24"/>
          <w:szCs w:val="24"/>
        </w:rPr>
        <w:t>Five Gypsy Roma and Traveller Health Fairs ha</w:t>
      </w:r>
      <w:r w:rsidR="00B43D8A">
        <w:rPr>
          <w:rFonts w:ascii="Arial" w:hAnsi="Arial" w:cs="Arial"/>
          <w:sz w:val="24"/>
          <w:szCs w:val="24"/>
        </w:rPr>
        <w:t xml:space="preserve">ve </w:t>
      </w:r>
      <w:r w:rsidRPr="00C031F5">
        <w:rPr>
          <w:rFonts w:ascii="Arial" w:hAnsi="Arial" w:cs="Arial"/>
          <w:sz w:val="24"/>
          <w:szCs w:val="24"/>
        </w:rPr>
        <w:t>been held since January 2022 with a variety of health and social care services and GRT communities in attendance.</w:t>
      </w:r>
    </w:p>
    <w:p w14:paraId="523E00B0" w14:textId="77777777" w:rsidR="005A334F" w:rsidRPr="00C031F5" w:rsidRDefault="005A334F" w:rsidP="005A334F">
      <w:pPr>
        <w:pStyle w:val="ListParagraph"/>
        <w:spacing w:after="0" w:line="240" w:lineRule="auto"/>
        <w:contextualSpacing w:val="0"/>
        <w:rPr>
          <w:rFonts w:ascii="Arial" w:hAnsi="Arial" w:cs="Arial"/>
          <w:sz w:val="24"/>
          <w:szCs w:val="24"/>
        </w:rPr>
      </w:pPr>
    </w:p>
    <w:p w14:paraId="2FAD47F0" w14:textId="77777777" w:rsidR="00D15686" w:rsidRPr="00C031F5" w:rsidRDefault="00D15686" w:rsidP="00D15686">
      <w:pPr>
        <w:rPr>
          <w:rFonts w:ascii="Arial" w:hAnsi="Arial" w:cs="Arial"/>
          <w:b/>
          <w:sz w:val="24"/>
          <w:szCs w:val="24"/>
        </w:rPr>
      </w:pPr>
      <w:r w:rsidRPr="00C031F5">
        <w:rPr>
          <w:rFonts w:ascii="Arial" w:hAnsi="Arial" w:cs="Arial"/>
          <w:b/>
          <w:sz w:val="24"/>
          <w:szCs w:val="24"/>
        </w:rPr>
        <w:t xml:space="preserve">Challenges </w:t>
      </w:r>
    </w:p>
    <w:p w14:paraId="25ADA086" w14:textId="77777777" w:rsidR="00323370" w:rsidRPr="00C031F5" w:rsidRDefault="00323370" w:rsidP="00323370">
      <w:pPr>
        <w:pStyle w:val="ListParagraph"/>
        <w:numPr>
          <w:ilvl w:val="0"/>
          <w:numId w:val="4"/>
        </w:numPr>
        <w:rPr>
          <w:rFonts w:ascii="Arial" w:hAnsi="Arial" w:cs="Arial"/>
          <w:sz w:val="24"/>
          <w:szCs w:val="24"/>
        </w:rPr>
      </w:pPr>
      <w:r w:rsidRPr="00C031F5">
        <w:rPr>
          <w:rFonts w:ascii="Arial" w:hAnsi="Arial" w:cs="Arial"/>
          <w:sz w:val="24"/>
          <w:szCs w:val="24"/>
        </w:rPr>
        <w:t xml:space="preserve">Stigma and shame associated with accessing mental health services is still a barrier </w:t>
      </w:r>
      <w:r w:rsidR="00B43D8A">
        <w:rPr>
          <w:rFonts w:ascii="Arial" w:hAnsi="Arial" w:cs="Arial"/>
          <w:sz w:val="24"/>
          <w:szCs w:val="24"/>
        </w:rPr>
        <w:t>for many ethnic communities.</w:t>
      </w:r>
    </w:p>
    <w:p w14:paraId="10F40275" w14:textId="77777777" w:rsidR="00323370" w:rsidRPr="00C031F5" w:rsidRDefault="00B43D8A" w:rsidP="00323370">
      <w:pPr>
        <w:pStyle w:val="ListParagraph"/>
        <w:numPr>
          <w:ilvl w:val="0"/>
          <w:numId w:val="4"/>
        </w:numPr>
        <w:rPr>
          <w:rFonts w:ascii="Arial" w:hAnsi="Arial" w:cs="Arial"/>
          <w:sz w:val="24"/>
          <w:szCs w:val="24"/>
        </w:rPr>
      </w:pPr>
      <w:r>
        <w:rPr>
          <w:rFonts w:ascii="Arial" w:hAnsi="Arial" w:cs="Arial"/>
          <w:sz w:val="24"/>
          <w:szCs w:val="24"/>
        </w:rPr>
        <w:t>Health outcomes for people</w:t>
      </w:r>
      <w:r w:rsidR="00323370" w:rsidRPr="00C031F5">
        <w:rPr>
          <w:rFonts w:ascii="Arial" w:hAnsi="Arial" w:cs="Arial"/>
          <w:sz w:val="24"/>
          <w:szCs w:val="24"/>
        </w:rPr>
        <w:t xml:space="preserve"> from ethnic minorities remain lower than </w:t>
      </w:r>
      <w:r>
        <w:rPr>
          <w:rFonts w:ascii="Arial" w:hAnsi="Arial" w:cs="Arial"/>
          <w:sz w:val="24"/>
          <w:szCs w:val="24"/>
        </w:rPr>
        <w:t xml:space="preserve">those </w:t>
      </w:r>
      <w:r w:rsidR="00323370" w:rsidRPr="00C031F5">
        <w:rPr>
          <w:rFonts w:ascii="Arial" w:hAnsi="Arial" w:cs="Arial"/>
          <w:sz w:val="24"/>
          <w:szCs w:val="24"/>
        </w:rPr>
        <w:t>from White British backgrounds</w:t>
      </w:r>
      <w:r>
        <w:rPr>
          <w:rFonts w:ascii="Arial" w:hAnsi="Arial" w:cs="Arial"/>
          <w:sz w:val="24"/>
          <w:szCs w:val="24"/>
        </w:rPr>
        <w:t>.</w:t>
      </w:r>
    </w:p>
    <w:p w14:paraId="7C0F0ACE" w14:textId="77777777" w:rsidR="00323370" w:rsidRPr="00C031F5" w:rsidRDefault="00323370" w:rsidP="00323370">
      <w:pPr>
        <w:pStyle w:val="ListParagraph"/>
        <w:numPr>
          <w:ilvl w:val="0"/>
          <w:numId w:val="4"/>
        </w:numPr>
        <w:rPr>
          <w:rFonts w:ascii="Arial" w:hAnsi="Arial" w:cs="Arial"/>
          <w:sz w:val="24"/>
          <w:szCs w:val="24"/>
        </w:rPr>
      </w:pPr>
      <w:r w:rsidRPr="00C031F5">
        <w:rPr>
          <w:rFonts w:ascii="Arial" w:hAnsi="Arial" w:cs="Arial"/>
          <w:sz w:val="24"/>
          <w:szCs w:val="24"/>
        </w:rPr>
        <w:t>Covid outcomes for individuals from certain ethnic minority groups remain worse than those from White British backgrounds</w:t>
      </w:r>
    </w:p>
    <w:p w14:paraId="681E8BE7" w14:textId="77777777" w:rsidR="00195605" w:rsidRPr="00C031F5" w:rsidRDefault="00F34904" w:rsidP="00195605">
      <w:pPr>
        <w:pStyle w:val="ListParagraph"/>
        <w:numPr>
          <w:ilvl w:val="0"/>
          <w:numId w:val="4"/>
        </w:numPr>
        <w:spacing w:after="0" w:line="240" w:lineRule="auto"/>
        <w:contextualSpacing w:val="0"/>
        <w:rPr>
          <w:rFonts w:ascii="Arial" w:hAnsi="Arial" w:cs="Arial"/>
          <w:sz w:val="24"/>
          <w:szCs w:val="24"/>
        </w:rPr>
      </w:pPr>
      <w:r w:rsidRPr="00C031F5">
        <w:rPr>
          <w:rFonts w:ascii="Arial" w:hAnsi="Arial" w:cs="Arial"/>
          <w:sz w:val="24"/>
          <w:szCs w:val="24"/>
        </w:rPr>
        <w:t>Online registration with GP</w:t>
      </w:r>
      <w:r w:rsidR="00195605" w:rsidRPr="00C031F5">
        <w:rPr>
          <w:rFonts w:ascii="Arial" w:hAnsi="Arial" w:cs="Arial"/>
          <w:sz w:val="24"/>
          <w:szCs w:val="24"/>
        </w:rPr>
        <w:t xml:space="preserve"> practice</w:t>
      </w:r>
      <w:r w:rsidRPr="00C031F5">
        <w:rPr>
          <w:rFonts w:ascii="Arial" w:hAnsi="Arial" w:cs="Arial"/>
          <w:sz w:val="24"/>
          <w:szCs w:val="24"/>
        </w:rPr>
        <w:t>s is challenging for Refugees/Asylum S</w:t>
      </w:r>
      <w:r w:rsidR="00195605" w:rsidRPr="00C031F5">
        <w:rPr>
          <w:rFonts w:ascii="Arial" w:hAnsi="Arial" w:cs="Arial"/>
          <w:sz w:val="24"/>
          <w:szCs w:val="24"/>
        </w:rPr>
        <w:t>eekers who have poor IT skills</w:t>
      </w:r>
    </w:p>
    <w:p w14:paraId="76E9FB8D" w14:textId="77777777" w:rsidR="003602F3" w:rsidRPr="00C031F5" w:rsidRDefault="003602F3" w:rsidP="00195605">
      <w:pPr>
        <w:pStyle w:val="ListParagraph"/>
        <w:numPr>
          <w:ilvl w:val="0"/>
          <w:numId w:val="4"/>
        </w:numPr>
        <w:spacing w:after="0" w:line="240" w:lineRule="auto"/>
        <w:contextualSpacing w:val="0"/>
        <w:rPr>
          <w:rFonts w:ascii="Arial" w:hAnsi="Arial" w:cs="Arial"/>
          <w:sz w:val="24"/>
          <w:szCs w:val="24"/>
        </w:rPr>
      </w:pPr>
      <w:r w:rsidRPr="00C031F5">
        <w:rPr>
          <w:rFonts w:ascii="Arial" w:hAnsi="Arial" w:cs="Arial"/>
          <w:sz w:val="24"/>
          <w:szCs w:val="24"/>
        </w:rPr>
        <w:t>Not all service Providers have received cultural competency training to better understand the varied ethnic groups that reside in Doncaster.</w:t>
      </w:r>
    </w:p>
    <w:p w14:paraId="096439E0" w14:textId="77777777" w:rsidR="003602F3" w:rsidRPr="00C031F5" w:rsidRDefault="003602F3" w:rsidP="00195605">
      <w:pPr>
        <w:pStyle w:val="ListParagraph"/>
        <w:numPr>
          <w:ilvl w:val="0"/>
          <w:numId w:val="4"/>
        </w:numPr>
        <w:spacing w:after="0" w:line="240" w:lineRule="auto"/>
        <w:contextualSpacing w:val="0"/>
        <w:rPr>
          <w:rFonts w:ascii="Arial" w:hAnsi="Arial" w:cs="Arial"/>
          <w:sz w:val="24"/>
          <w:szCs w:val="24"/>
        </w:rPr>
      </w:pPr>
      <w:r w:rsidRPr="00C031F5">
        <w:rPr>
          <w:rFonts w:ascii="Arial" w:hAnsi="Arial" w:cs="Arial"/>
          <w:sz w:val="24"/>
          <w:szCs w:val="24"/>
        </w:rPr>
        <w:t>In terms of health and social care service providers, translation support is not consistently offered to individual’s that don’t speak English as a first language often meaning that people are signposted to a service but unable to progress beyond this point</w:t>
      </w:r>
      <w:r w:rsidR="000006F3">
        <w:rPr>
          <w:rFonts w:ascii="Arial" w:hAnsi="Arial" w:cs="Arial"/>
          <w:sz w:val="24"/>
          <w:szCs w:val="24"/>
        </w:rPr>
        <w:t>. There is a gap in commissioning the translation service.</w:t>
      </w:r>
    </w:p>
    <w:p w14:paraId="650CFE58" w14:textId="77777777" w:rsidR="00195605" w:rsidRPr="00C031F5" w:rsidRDefault="00195605" w:rsidP="00195605">
      <w:pPr>
        <w:pStyle w:val="ListParagraph"/>
        <w:spacing w:after="0" w:line="240" w:lineRule="auto"/>
        <w:contextualSpacing w:val="0"/>
        <w:rPr>
          <w:rFonts w:ascii="Arial" w:hAnsi="Arial" w:cs="Arial"/>
          <w:sz w:val="24"/>
          <w:szCs w:val="24"/>
        </w:rPr>
      </w:pPr>
    </w:p>
    <w:p w14:paraId="3E866A1C" w14:textId="77777777" w:rsidR="00D15686" w:rsidRPr="00C031F5" w:rsidRDefault="00D15686" w:rsidP="00D15686">
      <w:pPr>
        <w:rPr>
          <w:rFonts w:ascii="Arial" w:hAnsi="Arial" w:cs="Arial"/>
          <w:b/>
          <w:sz w:val="24"/>
          <w:szCs w:val="24"/>
        </w:rPr>
      </w:pPr>
      <w:r w:rsidRPr="00C031F5">
        <w:rPr>
          <w:rFonts w:ascii="Arial" w:hAnsi="Arial" w:cs="Arial"/>
          <w:b/>
          <w:sz w:val="24"/>
          <w:szCs w:val="24"/>
        </w:rPr>
        <w:t>Actions</w:t>
      </w:r>
    </w:p>
    <w:p w14:paraId="45A17C7A" w14:textId="77777777" w:rsidR="00006991" w:rsidRPr="00C031F5" w:rsidRDefault="00006991" w:rsidP="004C3607">
      <w:pPr>
        <w:pStyle w:val="ListParagraph"/>
        <w:numPr>
          <w:ilvl w:val="0"/>
          <w:numId w:val="26"/>
        </w:numPr>
        <w:rPr>
          <w:rFonts w:ascii="Arial" w:hAnsi="Arial" w:cs="Arial"/>
          <w:sz w:val="24"/>
          <w:szCs w:val="24"/>
        </w:rPr>
      </w:pPr>
      <w:r w:rsidRPr="00C031F5">
        <w:rPr>
          <w:rFonts w:ascii="Arial" w:hAnsi="Arial" w:cs="Arial"/>
          <w:sz w:val="24"/>
          <w:szCs w:val="24"/>
        </w:rPr>
        <w:t xml:space="preserve">Further targeted Covid vaccination clinics to be arranged in line with </w:t>
      </w:r>
      <w:r w:rsidR="003602F3" w:rsidRPr="00C031F5">
        <w:rPr>
          <w:rFonts w:ascii="Arial" w:hAnsi="Arial" w:cs="Arial"/>
          <w:sz w:val="24"/>
          <w:szCs w:val="24"/>
        </w:rPr>
        <w:t xml:space="preserve">Spring vaccination programme and based on </w:t>
      </w:r>
      <w:r w:rsidRPr="00C031F5">
        <w:rPr>
          <w:rFonts w:ascii="Arial" w:hAnsi="Arial" w:cs="Arial"/>
          <w:sz w:val="24"/>
          <w:szCs w:val="24"/>
        </w:rPr>
        <w:t>uptake data</w:t>
      </w:r>
      <w:r w:rsidR="003602F3" w:rsidRPr="00C031F5">
        <w:rPr>
          <w:rFonts w:ascii="Arial" w:hAnsi="Arial" w:cs="Arial"/>
          <w:sz w:val="24"/>
          <w:szCs w:val="24"/>
        </w:rPr>
        <w:t xml:space="preserve"> </w:t>
      </w:r>
      <w:r w:rsidR="003602F3" w:rsidRPr="00C031F5">
        <w:rPr>
          <w:rFonts w:ascii="Arial" w:hAnsi="Arial" w:cs="Arial"/>
          <w:b/>
          <w:sz w:val="24"/>
          <w:szCs w:val="24"/>
        </w:rPr>
        <w:t>(</w:t>
      </w:r>
      <w:r w:rsidR="000006F3">
        <w:rPr>
          <w:rFonts w:ascii="Arial" w:hAnsi="Arial" w:cs="Arial"/>
          <w:b/>
          <w:sz w:val="24"/>
          <w:szCs w:val="24"/>
        </w:rPr>
        <w:t>NHS ICB Doncaster</w:t>
      </w:r>
      <w:r w:rsidR="003602F3" w:rsidRPr="00C031F5">
        <w:rPr>
          <w:rFonts w:ascii="Arial" w:hAnsi="Arial" w:cs="Arial"/>
          <w:b/>
          <w:sz w:val="24"/>
          <w:szCs w:val="24"/>
        </w:rPr>
        <w:t>)</w:t>
      </w:r>
    </w:p>
    <w:p w14:paraId="5F313906" w14:textId="77777777" w:rsidR="00195605" w:rsidRPr="00C031F5" w:rsidRDefault="000006F3" w:rsidP="004C3607">
      <w:pPr>
        <w:pStyle w:val="ListParagraph"/>
        <w:numPr>
          <w:ilvl w:val="0"/>
          <w:numId w:val="26"/>
        </w:numPr>
        <w:spacing w:after="0" w:line="240" w:lineRule="auto"/>
        <w:contextualSpacing w:val="0"/>
        <w:rPr>
          <w:rFonts w:ascii="Arial" w:hAnsi="Arial" w:cs="Arial"/>
          <w:sz w:val="24"/>
          <w:szCs w:val="24"/>
        </w:rPr>
      </w:pPr>
      <w:r>
        <w:rPr>
          <w:rFonts w:ascii="Arial" w:hAnsi="Arial" w:cs="Arial"/>
          <w:sz w:val="24"/>
          <w:szCs w:val="24"/>
        </w:rPr>
        <w:lastRenderedPageBreak/>
        <w:t>C</w:t>
      </w:r>
      <w:r w:rsidR="00195605" w:rsidRPr="00C031F5">
        <w:rPr>
          <w:rFonts w:ascii="Arial" w:hAnsi="Arial" w:cs="Arial"/>
          <w:sz w:val="24"/>
          <w:szCs w:val="24"/>
        </w:rPr>
        <w:t xml:space="preserve">ulturally </w:t>
      </w:r>
      <w:r w:rsidR="003602F3" w:rsidRPr="00C031F5">
        <w:rPr>
          <w:rFonts w:ascii="Arial" w:hAnsi="Arial" w:cs="Arial"/>
          <w:sz w:val="24"/>
          <w:szCs w:val="24"/>
        </w:rPr>
        <w:t>competency</w:t>
      </w:r>
      <w:r w:rsidR="00195605" w:rsidRPr="00C031F5">
        <w:rPr>
          <w:rFonts w:ascii="Arial" w:hAnsi="Arial" w:cs="Arial"/>
          <w:sz w:val="24"/>
          <w:szCs w:val="24"/>
        </w:rPr>
        <w:t xml:space="preserve"> training to be </w:t>
      </w:r>
      <w:r w:rsidR="003602F3" w:rsidRPr="00C031F5">
        <w:rPr>
          <w:rFonts w:ascii="Arial" w:hAnsi="Arial" w:cs="Arial"/>
          <w:sz w:val="24"/>
          <w:szCs w:val="24"/>
        </w:rPr>
        <w:t>rolled out to other health and social care Providers in Doncaster (</w:t>
      </w:r>
      <w:r w:rsidR="00C65D55">
        <w:rPr>
          <w:rFonts w:ascii="Arial" w:hAnsi="Arial" w:cs="Arial"/>
          <w:sz w:val="24"/>
          <w:szCs w:val="24"/>
        </w:rPr>
        <w:t xml:space="preserve">NHS </w:t>
      </w:r>
      <w:r w:rsidR="003602F3" w:rsidRPr="00C031F5">
        <w:rPr>
          <w:rFonts w:ascii="Arial" w:hAnsi="Arial" w:cs="Arial"/>
          <w:b/>
          <w:sz w:val="24"/>
          <w:szCs w:val="24"/>
        </w:rPr>
        <w:t>IC</w:t>
      </w:r>
      <w:r w:rsidR="00C65D55">
        <w:rPr>
          <w:rFonts w:ascii="Arial" w:hAnsi="Arial" w:cs="Arial"/>
          <w:b/>
          <w:sz w:val="24"/>
          <w:szCs w:val="24"/>
        </w:rPr>
        <w:t>B</w:t>
      </w:r>
      <w:r w:rsidR="004C3607" w:rsidRPr="00C031F5">
        <w:rPr>
          <w:rFonts w:ascii="Arial" w:hAnsi="Arial" w:cs="Arial"/>
          <w:sz w:val="24"/>
          <w:szCs w:val="24"/>
        </w:rPr>
        <w:t>)</w:t>
      </w:r>
    </w:p>
    <w:p w14:paraId="7E6579D0" w14:textId="77777777" w:rsidR="00F252EE" w:rsidRPr="00C031F5" w:rsidRDefault="005A334F" w:rsidP="004C3607">
      <w:pPr>
        <w:pStyle w:val="ListParagraph"/>
        <w:numPr>
          <w:ilvl w:val="0"/>
          <w:numId w:val="26"/>
        </w:numPr>
        <w:spacing w:after="0" w:line="240" w:lineRule="auto"/>
        <w:contextualSpacing w:val="0"/>
        <w:rPr>
          <w:rFonts w:ascii="Arial" w:hAnsi="Arial" w:cs="Arial"/>
          <w:sz w:val="24"/>
          <w:szCs w:val="24"/>
        </w:rPr>
      </w:pPr>
      <w:r w:rsidRPr="00C031F5">
        <w:rPr>
          <w:rFonts w:ascii="Arial" w:hAnsi="Arial" w:cs="Arial"/>
          <w:sz w:val="24"/>
          <w:szCs w:val="24"/>
        </w:rPr>
        <w:t>Further Gypsy</w:t>
      </w:r>
      <w:r w:rsidR="00F252EE" w:rsidRPr="00C031F5">
        <w:rPr>
          <w:rFonts w:ascii="Arial" w:hAnsi="Arial" w:cs="Arial"/>
          <w:sz w:val="24"/>
          <w:szCs w:val="24"/>
        </w:rPr>
        <w:t xml:space="preserve"> Roma and Traveller Health Fair</w:t>
      </w:r>
      <w:r w:rsidRPr="00C031F5">
        <w:rPr>
          <w:rFonts w:ascii="Arial" w:hAnsi="Arial" w:cs="Arial"/>
          <w:sz w:val="24"/>
          <w:szCs w:val="24"/>
        </w:rPr>
        <w:t>s</w:t>
      </w:r>
      <w:r w:rsidR="00F252EE" w:rsidRPr="00C031F5">
        <w:rPr>
          <w:rFonts w:ascii="Arial" w:hAnsi="Arial" w:cs="Arial"/>
          <w:sz w:val="24"/>
          <w:szCs w:val="24"/>
        </w:rPr>
        <w:t xml:space="preserve"> </w:t>
      </w:r>
      <w:r w:rsidRPr="00C031F5">
        <w:rPr>
          <w:rFonts w:ascii="Arial" w:hAnsi="Arial" w:cs="Arial"/>
          <w:sz w:val="24"/>
          <w:szCs w:val="24"/>
        </w:rPr>
        <w:t xml:space="preserve">to be arranged in areas where GRT communities reside </w:t>
      </w:r>
      <w:r w:rsidR="004C3607" w:rsidRPr="00C031F5">
        <w:rPr>
          <w:rFonts w:ascii="Arial" w:hAnsi="Arial" w:cs="Arial"/>
          <w:sz w:val="24"/>
          <w:szCs w:val="24"/>
        </w:rPr>
        <w:t>(</w:t>
      </w:r>
      <w:r w:rsidR="004C3607" w:rsidRPr="00C031F5">
        <w:rPr>
          <w:rFonts w:ascii="Arial" w:hAnsi="Arial" w:cs="Arial"/>
          <w:b/>
          <w:sz w:val="24"/>
          <w:szCs w:val="24"/>
        </w:rPr>
        <w:t>Action for</w:t>
      </w:r>
      <w:r w:rsidRPr="00C031F5">
        <w:rPr>
          <w:rFonts w:ascii="Arial" w:hAnsi="Arial" w:cs="Arial"/>
          <w:b/>
          <w:sz w:val="24"/>
          <w:szCs w:val="24"/>
        </w:rPr>
        <w:t xml:space="preserve"> GRT Link Workers, IC</w:t>
      </w:r>
      <w:r w:rsidR="00C65D55">
        <w:rPr>
          <w:rFonts w:ascii="Arial" w:hAnsi="Arial" w:cs="Arial"/>
          <w:b/>
          <w:sz w:val="24"/>
          <w:szCs w:val="24"/>
        </w:rPr>
        <w:t>B</w:t>
      </w:r>
      <w:r w:rsidR="004C3607" w:rsidRPr="00C031F5">
        <w:rPr>
          <w:rFonts w:ascii="Arial" w:hAnsi="Arial" w:cs="Arial"/>
          <w:sz w:val="24"/>
          <w:szCs w:val="24"/>
        </w:rPr>
        <w:t>)</w:t>
      </w:r>
    </w:p>
    <w:p w14:paraId="15FF0A37" w14:textId="77777777" w:rsidR="00006991" w:rsidRDefault="00006991" w:rsidP="00006991">
      <w:pPr>
        <w:pStyle w:val="ListParagraph"/>
        <w:rPr>
          <w:rFonts w:ascii="Arial" w:hAnsi="Arial" w:cs="Arial"/>
          <w:sz w:val="24"/>
          <w:szCs w:val="24"/>
        </w:rPr>
      </w:pPr>
    </w:p>
    <w:p w14:paraId="743797F3" w14:textId="77777777" w:rsidR="00C65D55" w:rsidRPr="00C031F5" w:rsidRDefault="00C65D55" w:rsidP="00006991">
      <w:pPr>
        <w:pStyle w:val="ListParagraph"/>
        <w:rPr>
          <w:rFonts w:ascii="Arial" w:hAnsi="Arial" w:cs="Arial"/>
          <w:sz w:val="24"/>
          <w:szCs w:val="24"/>
        </w:rPr>
      </w:pPr>
      <w:r>
        <w:rPr>
          <w:rFonts w:ascii="Arial" w:hAnsi="Arial" w:cs="Arial"/>
          <w:sz w:val="24"/>
          <w:szCs w:val="24"/>
        </w:rPr>
        <w:t>*******</w:t>
      </w:r>
    </w:p>
    <w:p w14:paraId="13CD396B" w14:textId="77777777" w:rsidR="004C1BC0" w:rsidRPr="00C031F5" w:rsidRDefault="004C1BC0">
      <w:pPr>
        <w:rPr>
          <w:rFonts w:ascii="Arial" w:hAnsi="Arial" w:cs="Arial"/>
          <w:b/>
          <w:color w:val="FF0000"/>
          <w:sz w:val="24"/>
          <w:szCs w:val="24"/>
          <w:u w:val="single"/>
        </w:rPr>
      </w:pPr>
      <w:r w:rsidRPr="00C031F5">
        <w:rPr>
          <w:rFonts w:ascii="Arial" w:hAnsi="Arial" w:cs="Arial"/>
          <w:b/>
          <w:color w:val="FF0000"/>
          <w:sz w:val="24"/>
          <w:szCs w:val="24"/>
          <w:u w:val="single"/>
        </w:rPr>
        <w:t>PHE 4: Culturally competent occupational risk assessment tools</w:t>
      </w:r>
      <w:r w:rsidR="00CF42D1">
        <w:rPr>
          <w:rFonts w:ascii="Arial" w:hAnsi="Arial" w:cs="Arial"/>
          <w:b/>
          <w:color w:val="FF0000"/>
          <w:sz w:val="24"/>
          <w:szCs w:val="24"/>
          <w:u w:val="single"/>
        </w:rPr>
        <w:t xml:space="preserve"> related to Covid</w:t>
      </w:r>
    </w:p>
    <w:p w14:paraId="43208654" w14:textId="77777777" w:rsidR="00C31E55" w:rsidRPr="00C031F5" w:rsidRDefault="00CF42D1" w:rsidP="00DB07E7">
      <w:pPr>
        <w:pStyle w:val="ListParagraph"/>
        <w:numPr>
          <w:ilvl w:val="0"/>
          <w:numId w:val="21"/>
        </w:numPr>
        <w:rPr>
          <w:rFonts w:ascii="Arial" w:hAnsi="Arial" w:cs="Arial"/>
          <w:b/>
          <w:sz w:val="24"/>
          <w:szCs w:val="24"/>
          <w:u w:val="single"/>
        </w:rPr>
      </w:pPr>
      <w:r>
        <w:rPr>
          <w:rFonts w:ascii="Arial" w:hAnsi="Arial" w:cs="Arial"/>
          <w:sz w:val="24"/>
          <w:szCs w:val="24"/>
        </w:rPr>
        <w:t>Each organisation undertook</w:t>
      </w:r>
      <w:r w:rsidR="00DB07E7" w:rsidRPr="00C031F5">
        <w:rPr>
          <w:rFonts w:ascii="Arial" w:hAnsi="Arial" w:cs="Arial"/>
          <w:sz w:val="24"/>
          <w:szCs w:val="24"/>
        </w:rPr>
        <w:t xml:space="preserve"> </w:t>
      </w:r>
      <w:r w:rsidR="00C31E55" w:rsidRPr="00C031F5">
        <w:rPr>
          <w:rFonts w:ascii="Arial" w:hAnsi="Arial" w:cs="Arial"/>
          <w:sz w:val="24"/>
          <w:szCs w:val="24"/>
        </w:rPr>
        <w:t xml:space="preserve">an </w:t>
      </w:r>
      <w:r w:rsidR="00DB07E7" w:rsidRPr="00C031F5">
        <w:rPr>
          <w:rFonts w:ascii="Arial" w:hAnsi="Arial" w:cs="Arial"/>
          <w:sz w:val="24"/>
          <w:szCs w:val="24"/>
        </w:rPr>
        <w:t>occupational risk assessment of their employees v</w:t>
      </w:r>
      <w:r w:rsidR="00C31E55" w:rsidRPr="00C031F5">
        <w:rPr>
          <w:rFonts w:ascii="Arial" w:hAnsi="Arial" w:cs="Arial"/>
          <w:sz w:val="24"/>
          <w:szCs w:val="24"/>
        </w:rPr>
        <w:t xml:space="preserve">ia individual managers. </w:t>
      </w:r>
    </w:p>
    <w:p w14:paraId="51CE10CB" w14:textId="77777777" w:rsidR="00C31E55" w:rsidRPr="00C031F5" w:rsidRDefault="00C31E55" w:rsidP="00C31E55">
      <w:pPr>
        <w:ind w:left="360"/>
        <w:rPr>
          <w:rFonts w:ascii="Arial" w:hAnsi="Arial" w:cs="Arial"/>
          <w:b/>
          <w:sz w:val="24"/>
          <w:szCs w:val="24"/>
        </w:rPr>
      </w:pPr>
      <w:r w:rsidRPr="00C031F5">
        <w:rPr>
          <w:rFonts w:ascii="Arial" w:hAnsi="Arial" w:cs="Arial"/>
          <w:b/>
          <w:sz w:val="24"/>
          <w:szCs w:val="24"/>
        </w:rPr>
        <w:t>Action</w:t>
      </w:r>
    </w:p>
    <w:p w14:paraId="69671223" w14:textId="77777777" w:rsidR="00CF42D1" w:rsidRPr="00C031F5" w:rsidRDefault="00CF42D1" w:rsidP="00C31E55">
      <w:pPr>
        <w:pStyle w:val="ListParagraph"/>
        <w:numPr>
          <w:ilvl w:val="0"/>
          <w:numId w:val="27"/>
        </w:numPr>
        <w:rPr>
          <w:rFonts w:ascii="Arial" w:hAnsi="Arial" w:cs="Arial"/>
          <w:b/>
          <w:sz w:val="24"/>
          <w:szCs w:val="24"/>
          <w:u w:val="single"/>
        </w:rPr>
      </w:pPr>
      <w:r>
        <w:rPr>
          <w:rFonts w:ascii="Arial" w:hAnsi="Arial" w:cs="Arial"/>
          <w:sz w:val="24"/>
          <w:szCs w:val="24"/>
        </w:rPr>
        <w:t>No further action. Currently no government restrictions in place related to Covid.</w:t>
      </w:r>
    </w:p>
    <w:p w14:paraId="322FB31D" w14:textId="77777777" w:rsidR="00954AB8" w:rsidRPr="00C031F5" w:rsidRDefault="00954AB8">
      <w:pPr>
        <w:rPr>
          <w:rFonts w:ascii="Arial" w:hAnsi="Arial" w:cs="Arial"/>
          <w:b/>
          <w:sz w:val="24"/>
          <w:szCs w:val="24"/>
          <w:u w:val="single"/>
        </w:rPr>
      </w:pPr>
    </w:p>
    <w:p w14:paraId="6AF736AD" w14:textId="77777777" w:rsidR="004C1BC0" w:rsidRPr="005A1159" w:rsidRDefault="004C1BC0">
      <w:pPr>
        <w:rPr>
          <w:rFonts w:ascii="Arial" w:hAnsi="Arial" w:cs="Arial"/>
          <w:b/>
          <w:sz w:val="24"/>
          <w:szCs w:val="24"/>
          <w:highlight w:val="cyan"/>
          <w:u w:val="single"/>
        </w:rPr>
      </w:pPr>
      <w:r w:rsidRPr="005A1159">
        <w:rPr>
          <w:rFonts w:ascii="Arial" w:hAnsi="Arial" w:cs="Arial"/>
          <w:b/>
          <w:sz w:val="24"/>
          <w:szCs w:val="24"/>
          <w:highlight w:val="cyan"/>
          <w:u w:val="single"/>
        </w:rPr>
        <w:t>PHE 5: Culturally competent COVID-19 education and prevention campaigns</w:t>
      </w:r>
    </w:p>
    <w:p w14:paraId="28F96E34" w14:textId="77777777" w:rsidR="00D15686" w:rsidRPr="005A1159" w:rsidRDefault="00D15686" w:rsidP="00D15686">
      <w:pPr>
        <w:rPr>
          <w:rFonts w:ascii="Arial" w:hAnsi="Arial" w:cs="Arial"/>
          <w:b/>
          <w:sz w:val="24"/>
          <w:szCs w:val="24"/>
          <w:highlight w:val="cyan"/>
        </w:rPr>
      </w:pPr>
      <w:r w:rsidRPr="005A1159">
        <w:rPr>
          <w:rFonts w:ascii="Arial" w:hAnsi="Arial" w:cs="Arial"/>
          <w:b/>
          <w:sz w:val="24"/>
          <w:szCs w:val="24"/>
          <w:highlight w:val="cyan"/>
        </w:rPr>
        <w:t>Achievements and Progress</w:t>
      </w:r>
    </w:p>
    <w:p w14:paraId="04059557" w14:textId="77777777" w:rsidR="001D361A" w:rsidRPr="005A1159" w:rsidRDefault="004E00C5" w:rsidP="001D361A">
      <w:pPr>
        <w:pStyle w:val="ListParagraph"/>
        <w:numPr>
          <w:ilvl w:val="0"/>
          <w:numId w:val="6"/>
        </w:numPr>
        <w:rPr>
          <w:rFonts w:ascii="Arial" w:hAnsi="Arial" w:cs="Arial"/>
          <w:sz w:val="24"/>
          <w:szCs w:val="24"/>
          <w:highlight w:val="cyan"/>
        </w:rPr>
      </w:pPr>
      <w:r w:rsidRPr="005A1159">
        <w:rPr>
          <w:rFonts w:ascii="Arial" w:hAnsi="Arial" w:cs="Arial"/>
          <w:sz w:val="24"/>
          <w:szCs w:val="24"/>
          <w:highlight w:val="cyan"/>
        </w:rPr>
        <w:t xml:space="preserve">The Health Protection Engagement Coordinator attended IMT meetings, feeding back to </w:t>
      </w:r>
      <w:r w:rsidR="00200E26" w:rsidRPr="005A1159">
        <w:rPr>
          <w:rFonts w:ascii="Arial" w:hAnsi="Arial" w:cs="Arial"/>
          <w:sz w:val="24"/>
          <w:szCs w:val="24"/>
          <w:highlight w:val="cyan"/>
        </w:rPr>
        <w:t>Doncaster Council’s</w:t>
      </w:r>
      <w:r w:rsidRPr="005A1159">
        <w:rPr>
          <w:rFonts w:ascii="Arial" w:hAnsi="Arial" w:cs="Arial"/>
          <w:sz w:val="24"/>
          <w:szCs w:val="24"/>
          <w:highlight w:val="cyan"/>
        </w:rPr>
        <w:t xml:space="preserve"> </w:t>
      </w:r>
      <w:r w:rsidR="00200E26" w:rsidRPr="005A1159">
        <w:rPr>
          <w:rFonts w:ascii="Arial" w:hAnsi="Arial" w:cs="Arial"/>
          <w:sz w:val="24"/>
          <w:szCs w:val="24"/>
          <w:highlight w:val="cyan"/>
        </w:rPr>
        <w:t>Central Bronze group</w:t>
      </w:r>
      <w:r w:rsidR="001D361A" w:rsidRPr="005A1159">
        <w:rPr>
          <w:rFonts w:ascii="Arial" w:hAnsi="Arial" w:cs="Arial"/>
          <w:sz w:val="24"/>
          <w:szCs w:val="24"/>
          <w:highlight w:val="cyan"/>
        </w:rPr>
        <w:t xml:space="preserve"> </w:t>
      </w:r>
      <w:r w:rsidRPr="005A1159">
        <w:rPr>
          <w:rFonts w:ascii="Arial" w:hAnsi="Arial" w:cs="Arial"/>
          <w:sz w:val="24"/>
          <w:szCs w:val="24"/>
          <w:highlight w:val="cyan"/>
        </w:rPr>
        <w:t xml:space="preserve">around Covid rates and any other emerging Public Health issues </w:t>
      </w:r>
    </w:p>
    <w:p w14:paraId="653ED2EA" w14:textId="77777777" w:rsidR="004E00C5" w:rsidRPr="005A1159" w:rsidRDefault="004E00C5" w:rsidP="001D361A">
      <w:pPr>
        <w:pStyle w:val="ListParagraph"/>
        <w:numPr>
          <w:ilvl w:val="0"/>
          <w:numId w:val="6"/>
        </w:numPr>
        <w:rPr>
          <w:rFonts w:ascii="Arial" w:hAnsi="Arial" w:cs="Arial"/>
          <w:sz w:val="24"/>
          <w:szCs w:val="24"/>
          <w:highlight w:val="cyan"/>
        </w:rPr>
      </w:pPr>
      <w:r w:rsidRPr="005A1159">
        <w:rPr>
          <w:rFonts w:ascii="Arial" w:hAnsi="Arial" w:cs="Arial"/>
          <w:sz w:val="24"/>
          <w:szCs w:val="24"/>
          <w:highlight w:val="cyan"/>
        </w:rPr>
        <w:t>The Health Protection Engagement Coordinator attended the ICB Inequalities meeting</w:t>
      </w:r>
      <w:r w:rsidR="008B3A4C" w:rsidRPr="005A1159">
        <w:rPr>
          <w:rFonts w:ascii="Arial" w:hAnsi="Arial" w:cs="Arial"/>
          <w:sz w:val="24"/>
          <w:szCs w:val="24"/>
          <w:highlight w:val="cyan"/>
        </w:rPr>
        <w:t>s, acting as a conduit between the Central Bronze meeting to coordinate vaccination clinics in under-served communities</w:t>
      </w:r>
      <w:r w:rsidRPr="005A1159">
        <w:rPr>
          <w:rFonts w:ascii="Arial" w:hAnsi="Arial" w:cs="Arial"/>
          <w:sz w:val="24"/>
          <w:szCs w:val="24"/>
          <w:highlight w:val="cyan"/>
        </w:rPr>
        <w:t xml:space="preserve"> </w:t>
      </w:r>
    </w:p>
    <w:p w14:paraId="362E5092" w14:textId="77777777" w:rsidR="00CF42D1" w:rsidRPr="005A1159" w:rsidRDefault="00CF42D1" w:rsidP="001D361A">
      <w:pPr>
        <w:pStyle w:val="ListParagraph"/>
        <w:numPr>
          <w:ilvl w:val="0"/>
          <w:numId w:val="6"/>
        </w:numPr>
        <w:rPr>
          <w:rFonts w:ascii="Arial" w:hAnsi="Arial" w:cs="Arial"/>
          <w:sz w:val="24"/>
          <w:szCs w:val="24"/>
          <w:highlight w:val="cyan"/>
        </w:rPr>
      </w:pPr>
      <w:r w:rsidRPr="005A1159">
        <w:rPr>
          <w:rFonts w:ascii="Arial" w:hAnsi="Arial" w:cs="Arial"/>
          <w:sz w:val="24"/>
          <w:szCs w:val="24"/>
          <w:highlight w:val="cyan"/>
        </w:rPr>
        <w:t>Support provided to targeted Covid vaccination clinics in underserved areas</w:t>
      </w:r>
    </w:p>
    <w:p w14:paraId="29D5CAA8" w14:textId="77777777" w:rsidR="00272DAE" w:rsidRPr="005A1159" w:rsidRDefault="00272DAE" w:rsidP="001D361A">
      <w:pPr>
        <w:pStyle w:val="ListParagraph"/>
        <w:numPr>
          <w:ilvl w:val="0"/>
          <w:numId w:val="6"/>
        </w:numPr>
        <w:rPr>
          <w:rFonts w:ascii="Arial" w:hAnsi="Arial" w:cs="Arial"/>
          <w:sz w:val="24"/>
          <w:szCs w:val="24"/>
          <w:highlight w:val="cyan"/>
        </w:rPr>
      </w:pPr>
      <w:r w:rsidRPr="005A1159">
        <w:rPr>
          <w:rFonts w:ascii="Arial" w:hAnsi="Arial" w:cs="Arial"/>
          <w:sz w:val="24"/>
          <w:szCs w:val="24"/>
          <w:highlight w:val="cyan"/>
        </w:rPr>
        <w:t xml:space="preserve">The </w:t>
      </w:r>
      <w:r w:rsidR="008B3A4C" w:rsidRPr="005A1159">
        <w:rPr>
          <w:rFonts w:ascii="Arial" w:hAnsi="Arial" w:cs="Arial"/>
          <w:sz w:val="24"/>
          <w:szCs w:val="24"/>
          <w:highlight w:val="cyan"/>
        </w:rPr>
        <w:t>Health Protection Engagement Coordinator</w:t>
      </w:r>
      <w:r w:rsidRPr="005A1159">
        <w:rPr>
          <w:rFonts w:ascii="Arial" w:hAnsi="Arial" w:cs="Arial"/>
          <w:sz w:val="24"/>
          <w:szCs w:val="24"/>
          <w:highlight w:val="cyan"/>
        </w:rPr>
        <w:t xml:space="preserve"> </w:t>
      </w:r>
      <w:r w:rsidR="008B3A4C" w:rsidRPr="005A1159">
        <w:rPr>
          <w:rFonts w:ascii="Arial" w:hAnsi="Arial" w:cs="Arial"/>
          <w:sz w:val="24"/>
          <w:szCs w:val="24"/>
          <w:highlight w:val="cyan"/>
        </w:rPr>
        <w:t xml:space="preserve">shared </w:t>
      </w:r>
      <w:r w:rsidRPr="005A1159">
        <w:rPr>
          <w:rFonts w:ascii="Arial" w:hAnsi="Arial" w:cs="Arial"/>
          <w:sz w:val="24"/>
          <w:szCs w:val="24"/>
          <w:highlight w:val="cyan"/>
        </w:rPr>
        <w:t>key regional messages and information in a variety of languages with the Minorities Partnership Board and partners</w:t>
      </w:r>
    </w:p>
    <w:p w14:paraId="09CC4BCD" w14:textId="77777777" w:rsidR="00D15686" w:rsidRPr="005A1159" w:rsidRDefault="00D15686" w:rsidP="00D15686">
      <w:pPr>
        <w:rPr>
          <w:rFonts w:ascii="Arial" w:hAnsi="Arial" w:cs="Arial"/>
          <w:b/>
          <w:sz w:val="24"/>
          <w:szCs w:val="24"/>
          <w:highlight w:val="cyan"/>
        </w:rPr>
      </w:pPr>
      <w:r w:rsidRPr="005A1159">
        <w:rPr>
          <w:rFonts w:ascii="Arial" w:hAnsi="Arial" w:cs="Arial"/>
          <w:b/>
          <w:sz w:val="24"/>
          <w:szCs w:val="24"/>
          <w:highlight w:val="cyan"/>
        </w:rPr>
        <w:t xml:space="preserve">Challenges </w:t>
      </w:r>
    </w:p>
    <w:p w14:paraId="7D84B6DC" w14:textId="77777777" w:rsidR="00C31E55" w:rsidRPr="005A1159" w:rsidRDefault="00272DAE" w:rsidP="00D15686">
      <w:pPr>
        <w:pStyle w:val="ListParagraph"/>
        <w:numPr>
          <w:ilvl w:val="0"/>
          <w:numId w:val="8"/>
        </w:numPr>
        <w:rPr>
          <w:rFonts w:ascii="Arial" w:hAnsi="Arial" w:cs="Arial"/>
          <w:sz w:val="24"/>
          <w:szCs w:val="24"/>
          <w:highlight w:val="cyan"/>
        </w:rPr>
      </w:pPr>
      <w:r w:rsidRPr="005A1159">
        <w:rPr>
          <w:rFonts w:ascii="Arial" w:hAnsi="Arial" w:cs="Arial"/>
          <w:sz w:val="24"/>
          <w:szCs w:val="24"/>
          <w:highlight w:val="cyan"/>
        </w:rPr>
        <w:t>Certain areas throughout the borough remain low in terms of vaccination uptake, despite the execution of the comm</w:t>
      </w:r>
      <w:r w:rsidR="00CF42D1" w:rsidRPr="005A1159">
        <w:rPr>
          <w:rFonts w:ascii="Arial" w:hAnsi="Arial" w:cs="Arial"/>
          <w:sz w:val="24"/>
          <w:szCs w:val="24"/>
          <w:highlight w:val="cyan"/>
        </w:rPr>
        <w:t>unications</w:t>
      </w:r>
      <w:r w:rsidRPr="005A1159">
        <w:rPr>
          <w:rFonts w:ascii="Arial" w:hAnsi="Arial" w:cs="Arial"/>
          <w:sz w:val="24"/>
          <w:szCs w:val="24"/>
          <w:highlight w:val="cyan"/>
        </w:rPr>
        <w:t xml:space="preserve"> plan</w:t>
      </w:r>
      <w:r w:rsidR="00200E26" w:rsidRPr="005A1159">
        <w:rPr>
          <w:rFonts w:ascii="Arial" w:hAnsi="Arial" w:cs="Arial"/>
          <w:sz w:val="24"/>
          <w:szCs w:val="24"/>
          <w:highlight w:val="cyan"/>
        </w:rPr>
        <w:t xml:space="preserve"> and the specific targeting of under-served groups</w:t>
      </w:r>
      <w:r w:rsidRPr="005A1159">
        <w:rPr>
          <w:rFonts w:ascii="Arial" w:hAnsi="Arial" w:cs="Arial"/>
          <w:sz w:val="24"/>
          <w:szCs w:val="24"/>
          <w:highlight w:val="cyan"/>
        </w:rPr>
        <w:t>.</w:t>
      </w:r>
    </w:p>
    <w:p w14:paraId="67680962" w14:textId="77777777" w:rsidR="00D15686" w:rsidRPr="005A1159" w:rsidRDefault="00D15686" w:rsidP="00D15686">
      <w:pPr>
        <w:rPr>
          <w:rFonts w:ascii="Arial" w:hAnsi="Arial" w:cs="Arial"/>
          <w:b/>
          <w:sz w:val="24"/>
          <w:szCs w:val="24"/>
          <w:highlight w:val="cyan"/>
        </w:rPr>
      </w:pPr>
      <w:r w:rsidRPr="005A1159">
        <w:rPr>
          <w:rFonts w:ascii="Arial" w:hAnsi="Arial" w:cs="Arial"/>
          <w:b/>
          <w:sz w:val="24"/>
          <w:szCs w:val="24"/>
          <w:highlight w:val="cyan"/>
        </w:rPr>
        <w:t>Actions</w:t>
      </w:r>
    </w:p>
    <w:p w14:paraId="1D3CF15C" w14:textId="77777777" w:rsidR="00D15686" w:rsidRPr="005A1159" w:rsidRDefault="00200E26" w:rsidP="00C31E55">
      <w:pPr>
        <w:pStyle w:val="ListParagraph"/>
        <w:numPr>
          <w:ilvl w:val="0"/>
          <w:numId w:val="28"/>
        </w:numPr>
        <w:rPr>
          <w:rFonts w:ascii="Arial" w:hAnsi="Arial" w:cs="Arial"/>
          <w:sz w:val="24"/>
          <w:szCs w:val="24"/>
          <w:highlight w:val="cyan"/>
        </w:rPr>
      </w:pPr>
      <w:r w:rsidRPr="005A1159">
        <w:rPr>
          <w:rFonts w:ascii="Arial" w:hAnsi="Arial" w:cs="Arial"/>
          <w:sz w:val="24"/>
          <w:szCs w:val="24"/>
          <w:highlight w:val="cyan"/>
        </w:rPr>
        <w:t>The Public Health directorate</w:t>
      </w:r>
      <w:r w:rsidR="00272DAE" w:rsidRPr="005A1159">
        <w:rPr>
          <w:rFonts w:ascii="Arial" w:hAnsi="Arial" w:cs="Arial"/>
          <w:sz w:val="24"/>
          <w:szCs w:val="24"/>
          <w:highlight w:val="cyan"/>
        </w:rPr>
        <w:t xml:space="preserve"> </w:t>
      </w:r>
      <w:r w:rsidR="00B11A04" w:rsidRPr="005A1159">
        <w:rPr>
          <w:rFonts w:ascii="Arial" w:hAnsi="Arial" w:cs="Arial"/>
          <w:sz w:val="24"/>
          <w:szCs w:val="24"/>
          <w:highlight w:val="cyan"/>
        </w:rPr>
        <w:t xml:space="preserve">and GRT Link Workers </w:t>
      </w:r>
      <w:r w:rsidR="00272DAE" w:rsidRPr="005A1159">
        <w:rPr>
          <w:rFonts w:ascii="Arial" w:hAnsi="Arial" w:cs="Arial"/>
          <w:sz w:val="24"/>
          <w:szCs w:val="24"/>
          <w:highlight w:val="cyan"/>
        </w:rPr>
        <w:t xml:space="preserve">will continue to work closely with partners and to be innovative </w:t>
      </w:r>
      <w:r w:rsidR="00725471" w:rsidRPr="005A1159">
        <w:rPr>
          <w:rFonts w:ascii="Arial" w:hAnsi="Arial" w:cs="Arial"/>
          <w:sz w:val="24"/>
          <w:szCs w:val="24"/>
          <w:highlight w:val="cyan"/>
        </w:rPr>
        <w:t xml:space="preserve">and responsive </w:t>
      </w:r>
      <w:r w:rsidR="00272DAE" w:rsidRPr="005A1159">
        <w:rPr>
          <w:rFonts w:ascii="Arial" w:hAnsi="Arial" w:cs="Arial"/>
          <w:sz w:val="24"/>
          <w:szCs w:val="24"/>
          <w:highlight w:val="cyan"/>
        </w:rPr>
        <w:t>in relation to key messages linked to behaviour change</w:t>
      </w:r>
      <w:r w:rsidR="00C31E55" w:rsidRPr="005A1159">
        <w:rPr>
          <w:rFonts w:ascii="Arial" w:hAnsi="Arial" w:cs="Arial"/>
          <w:sz w:val="24"/>
          <w:szCs w:val="24"/>
          <w:highlight w:val="cyan"/>
        </w:rPr>
        <w:t xml:space="preserve"> (</w:t>
      </w:r>
      <w:r w:rsidR="00B11A04" w:rsidRPr="005A1159">
        <w:rPr>
          <w:rFonts w:ascii="Arial" w:hAnsi="Arial" w:cs="Arial"/>
          <w:sz w:val="24"/>
          <w:szCs w:val="24"/>
          <w:highlight w:val="cyan"/>
        </w:rPr>
        <w:t xml:space="preserve">Action for </w:t>
      </w:r>
      <w:r w:rsidR="00B11A04" w:rsidRPr="005A1159">
        <w:rPr>
          <w:rFonts w:ascii="Arial" w:hAnsi="Arial" w:cs="Arial"/>
          <w:b/>
          <w:sz w:val="24"/>
          <w:szCs w:val="24"/>
          <w:highlight w:val="cyan"/>
        </w:rPr>
        <w:t>Public Health directorate and GRT Link Workers)</w:t>
      </w:r>
    </w:p>
    <w:p w14:paraId="46041A75" w14:textId="77777777" w:rsidR="004C1BC0" w:rsidRPr="00C031F5" w:rsidRDefault="004C1BC0">
      <w:pPr>
        <w:rPr>
          <w:rFonts w:ascii="Arial" w:hAnsi="Arial" w:cs="Arial"/>
          <w:sz w:val="24"/>
          <w:szCs w:val="24"/>
        </w:rPr>
      </w:pPr>
    </w:p>
    <w:p w14:paraId="2677D1A6" w14:textId="77777777" w:rsidR="004C1BC0" w:rsidRPr="00C031F5" w:rsidRDefault="004C1BC0">
      <w:pPr>
        <w:rPr>
          <w:rFonts w:ascii="Arial" w:hAnsi="Arial" w:cs="Arial"/>
          <w:b/>
          <w:color w:val="FF0000"/>
          <w:sz w:val="24"/>
          <w:szCs w:val="24"/>
          <w:u w:val="single"/>
        </w:rPr>
      </w:pPr>
      <w:r w:rsidRPr="00C031F5">
        <w:rPr>
          <w:rFonts w:ascii="Arial" w:hAnsi="Arial" w:cs="Arial"/>
          <w:b/>
          <w:color w:val="FF0000"/>
          <w:sz w:val="24"/>
          <w:szCs w:val="24"/>
          <w:u w:val="single"/>
        </w:rPr>
        <w:t>PHE 6: target culturally competent health promotion and disease prevention programmes</w:t>
      </w:r>
    </w:p>
    <w:p w14:paraId="5DB28A4B" w14:textId="77777777" w:rsidR="00F20BCD" w:rsidRPr="00C031F5" w:rsidRDefault="00F20BCD">
      <w:pPr>
        <w:rPr>
          <w:rFonts w:ascii="Arial" w:hAnsi="Arial" w:cs="Arial"/>
          <w:b/>
          <w:sz w:val="24"/>
          <w:szCs w:val="24"/>
        </w:rPr>
      </w:pPr>
      <w:r w:rsidRPr="00C031F5">
        <w:rPr>
          <w:rFonts w:ascii="Arial" w:hAnsi="Arial" w:cs="Arial"/>
          <w:b/>
          <w:sz w:val="24"/>
          <w:szCs w:val="24"/>
        </w:rPr>
        <w:lastRenderedPageBreak/>
        <w:t xml:space="preserve">Action </w:t>
      </w:r>
    </w:p>
    <w:p w14:paraId="257059E8" w14:textId="77777777" w:rsidR="00F20BCD" w:rsidRDefault="00F20BCD" w:rsidP="00F20BCD">
      <w:pPr>
        <w:pStyle w:val="ListParagraph"/>
        <w:numPr>
          <w:ilvl w:val="0"/>
          <w:numId w:val="29"/>
        </w:numPr>
        <w:rPr>
          <w:rFonts w:ascii="Arial" w:hAnsi="Arial" w:cs="Arial"/>
          <w:sz w:val="24"/>
          <w:szCs w:val="24"/>
        </w:rPr>
      </w:pPr>
      <w:r w:rsidRPr="00C031F5">
        <w:rPr>
          <w:rFonts w:ascii="Arial" w:hAnsi="Arial" w:cs="Arial"/>
          <w:sz w:val="24"/>
          <w:szCs w:val="24"/>
        </w:rPr>
        <w:t>The MPB will continue to advocate for addressing health inequalities as part of system wide interventions in Doncaster aimed at improving health.</w:t>
      </w:r>
    </w:p>
    <w:p w14:paraId="6235DA04" w14:textId="77777777" w:rsidR="00CF42D1" w:rsidRPr="00C031F5" w:rsidRDefault="00CF42D1" w:rsidP="00F20BCD">
      <w:pPr>
        <w:pStyle w:val="ListParagraph"/>
        <w:numPr>
          <w:ilvl w:val="0"/>
          <w:numId w:val="29"/>
        </w:numPr>
        <w:rPr>
          <w:rFonts w:ascii="Arial" w:hAnsi="Arial" w:cs="Arial"/>
          <w:sz w:val="24"/>
          <w:szCs w:val="24"/>
        </w:rPr>
      </w:pPr>
      <w:r>
        <w:rPr>
          <w:rFonts w:ascii="Arial" w:hAnsi="Arial" w:cs="Arial"/>
          <w:sz w:val="24"/>
          <w:szCs w:val="24"/>
        </w:rPr>
        <w:t>Public Health staff with an ethnic minorities/health inequalities focus will continue to provide this function</w:t>
      </w:r>
    </w:p>
    <w:p w14:paraId="46F9C942" w14:textId="77777777" w:rsidR="0063275C" w:rsidRPr="00C031F5" w:rsidRDefault="0063275C">
      <w:pPr>
        <w:rPr>
          <w:rFonts w:ascii="Arial" w:hAnsi="Arial" w:cs="Arial"/>
          <w:b/>
          <w:sz w:val="24"/>
          <w:szCs w:val="24"/>
          <w:u w:val="single"/>
        </w:rPr>
      </w:pPr>
    </w:p>
    <w:p w14:paraId="77AAC1D7" w14:textId="77777777" w:rsidR="00D52799" w:rsidRPr="00C031F5" w:rsidRDefault="00D52799">
      <w:pPr>
        <w:rPr>
          <w:rFonts w:ascii="Arial" w:hAnsi="Arial" w:cs="Arial"/>
          <w:b/>
          <w:sz w:val="24"/>
          <w:szCs w:val="24"/>
          <w:u w:val="single"/>
        </w:rPr>
      </w:pPr>
      <w:r w:rsidRPr="00C031F5">
        <w:rPr>
          <w:rFonts w:ascii="Arial" w:hAnsi="Arial" w:cs="Arial"/>
          <w:b/>
          <w:sz w:val="24"/>
          <w:szCs w:val="24"/>
          <w:u w:val="single"/>
        </w:rPr>
        <w:t>HNA 1: Gypsy and traveller health</w:t>
      </w:r>
    </w:p>
    <w:p w14:paraId="6CDB3F47" w14:textId="77777777" w:rsidR="00D15686" w:rsidRPr="00C031F5" w:rsidRDefault="00D15686" w:rsidP="00D15686">
      <w:pPr>
        <w:rPr>
          <w:rFonts w:ascii="Arial" w:hAnsi="Arial" w:cs="Arial"/>
          <w:b/>
          <w:sz w:val="24"/>
          <w:szCs w:val="24"/>
        </w:rPr>
      </w:pPr>
      <w:r w:rsidRPr="00C031F5">
        <w:rPr>
          <w:rFonts w:ascii="Arial" w:hAnsi="Arial" w:cs="Arial"/>
          <w:b/>
          <w:sz w:val="24"/>
          <w:szCs w:val="24"/>
        </w:rPr>
        <w:t>Achievements and Progress</w:t>
      </w:r>
    </w:p>
    <w:p w14:paraId="32176F78" w14:textId="77777777" w:rsidR="00D773D5" w:rsidRPr="00C031F5" w:rsidRDefault="00D773D5" w:rsidP="00D773D5">
      <w:pPr>
        <w:pStyle w:val="ListParagraph"/>
        <w:numPr>
          <w:ilvl w:val="0"/>
          <w:numId w:val="7"/>
        </w:numPr>
        <w:rPr>
          <w:rFonts w:ascii="Arial" w:hAnsi="Arial" w:cs="Arial"/>
          <w:sz w:val="24"/>
          <w:szCs w:val="24"/>
        </w:rPr>
      </w:pPr>
      <w:r w:rsidRPr="00C031F5">
        <w:rPr>
          <w:rFonts w:ascii="Arial" w:hAnsi="Arial" w:cs="Arial"/>
          <w:sz w:val="24"/>
          <w:szCs w:val="24"/>
        </w:rPr>
        <w:t xml:space="preserve">Two individuals from the </w:t>
      </w:r>
      <w:r w:rsidR="00B11A04" w:rsidRPr="00C031F5">
        <w:rPr>
          <w:rFonts w:ascii="Arial" w:hAnsi="Arial" w:cs="Arial"/>
          <w:sz w:val="24"/>
          <w:szCs w:val="24"/>
        </w:rPr>
        <w:t>Traveller</w:t>
      </w:r>
      <w:r w:rsidRPr="00C031F5">
        <w:rPr>
          <w:rFonts w:ascii="Arial" w:hAnsi="Arial" w:cs="Arial"/>
          <w:sz w:val="24"/>
          <w:szCs w:val="24"/>
        </w:rPr>
        <w:t xml:space="preserve"> community and two individuals from the Roma community commenced in post in April 2021. All have been valuable assets within their respective communities in relation to Covid education and ‘myth</w:t>
      </w:r>
      <w:r w:rsidR="005A3319" w:rsidRPr="00C031F5">
        <w:rPr>
          <w:rFonts w:ascii="Arial" w:hAnsi="Arial" w:cs="Arial"/>
          <w:sz w:val="24"/>
          <w:szCs w:val="24"/>
        </w:rPr>
        <w:t xml:space="preserve"> </w:t>
      </w:r>
      <w:r w:rsidRPr="00C031F5">
        <w:rPr>
          <w:rFonts w:ascii="Arial" w:hAnsi="Arial" w:cs="Arial"/>
          <w:sz w:val="24"/>
          <w:szCs w:val="24"/>
        </w:rPr>
        <w:t>busting’.</w:t>
      </w:r>
    </w:p>
    <w:p w14:paraId="481C1EFE" w14:textId="77777777" w:rsidR="00161BB0" w:rsidRPr="00C031F5" w:rsidRDefault="00161BB0" w:rsidP="00D773D5">
      <w:pPr>
        <w:pStyle w:val="ListParagraph"/>
        <w:numPr>
          <w:ilvl w:val="0"/>
          <w:numId w:val="7"/>
        </w:numPr>
        <w:rPr>
          <w:rFonts w:ascii="Arial" w:hAnsi="Arial" w:cs="Arial"/>
          <w:sz w:val="24"/>
          <w:szCs w:val="24"/>
        </w:rPr>
      </w:pPr>
      <w:r w:rsidRPr="00C031F5">
        <w:rPr>
          <w:rFonts w:ascii="Arial" w:hAnsi="Arial" w:cs="Arial"/>
          <w:sz w:val="24"/>
          <w:szCs w:val="24"/>
        </w:rPr>
        <w:t xml:space="preserve">The </w:t>
      </w:r>
      <w:r w:rsidR="00B11A04" w:rsidRPr="00C031F5">
        <w:rPr>
          <w:rFonts w:ascii="Arial" w:hAnsi="Arial" w:cs="Arial"/>
          <w:sz w:val="24"/>
          <w:szCs w:val="24"/>
        </w:rPr>
        <w:t>Health Protection Engagement Coordinator Chaired</w:t>
      </w:r>
      <w:r w:rsidRPr="00C031F5">
        <w:rPr>
          <w:rFonts w:ascii="Arial" w:hAnsi="Arial" w:cs="Arial"/>
          <w:sz w:val="24"/>
          <w:szCs w:val="24"/>
        </w:rPr>
        <w:t xml:space="preserve"> monthly Gypsy Roma </w:t>
      </w:r>
      <w:r w:rsidR="008F3211">
        <w:rPr>
          <w:rFonts w:ascii="Arial" w:hAnsi="Arial" w:cs="Arial"/>
          <w:sz w:val="24"/>
          <w:szCs w:val="24"/>
        </w:rPr>
        <w:t>and Traveller meetings, which are</w:t>
      </w:r>
      <w:r w:rsidRPr="00C031F5">
        <w:rPr>
          <w:rFonts w:ascii="Arial" w:hAnsi="Arial" w:cs="Arial"/>
          <w:sz w:val="24"/>
          <w:szCs w:val="24"/>
        </w:rPr>
        <w:t xml:space="preserve"> attended by key partners and stakeholders. This acts as an information and intelligence-sharing forum. </w:t>
      </w:r>
    </w:p>
    <w:p w14:paraId="79DDCC4A" w14:textId="77777777" w:rsidR="00D13D18" w:rsidRPr="00C031F5" w:rsidRDefault="00AF04BA" w:rsidP="00D773D5">
      <w:pPr>
        <w:pStyle w:val="ListParagraph"/>
        <w:numPr>
          <w:ilvl w:val="0"/>
          <w:numId w:val="7"/>
        </w:numPr>
        <w:rPr>
          <w:rFonts w:ascii="Arial" w:hAnsi="Arial" w:cs="Arial"/>
          <w:sz w:val="24"/>
          <w:szCs w:val="24"/>
        </w:rPr>
      </w:pPr>
      <w:r w:rsidRPr="00C031F5">
        <w:rPr>
          <w:rFonts w:ascii="Arial" w:hAnsi="Arial" w:cs="Arial"/>
          <w:sz w:val="24"/>
          <w:szCs w:val="24"/>
        </w:rPr>
        <w:t>GRT Link Workers have held Focus Groups</w:t>
      </w:r>
      <w:r w:rsidR="00E52737" w:rsidRPr="00C031F5">
        <w:rPr>
          <w:rFonts w:ascii="Arial" w:hAnsi="Arial" w:cs="Arial"/>
          <w:sz w:val="24"/>
          <w:szCs w:val="24"/>
        </w:rPr>
        <w:t xml:space="preserve"> with GRT community</w:t>
      </w:r>
      <w:r w:rsidR="008F3211">
        <w:rPr>
          <w:rFonts w:ascii="Arial" w:hAnsi="Arial" w:cs="Arial"/>
          <w:sz w:val="24"/>
          <w:szCs w:val="24"/>
        </w:rPr>
        <w:t xml:space="preserve"> members in relation to Mental H</w:t>
      </w:r>
      <w:r w:rsidR="00E52737" w:rsidRPr="00C031F5">
        <w:rPr>
          <w:rFonts w:ascii="Arial" w:hAnsi="Arial" w:cs="Arial"/>
          <w:sz w:val="24"/>
          <w:szCs w:val="24"/>
        </w:rPr>
        <w:t>ealth and Early Years services. Focus Group findings have been fed back to relevant departments to shape future service delivery.</w:t>
      </w:r>
    </w:p>
    <w:p w14:paraId="4CF320CD" w14:textId="77777777" w:rsidR="00304005" w:rsidRPr="00C031F5" w:rsidRDefault="00B11A04" w:rsidP="00304005">
      <w:pPr>
        <w:pStyle w:val="ListParagraph"/>
        <w:numPr>
          <w:ilvl w:val="0"/>
          <w:numId w:val="7"/>
        </w:numPr>
        <w:rPr>
          <w:rFonts w:ascii="Arial" w:hAnsi="Arial" w:cs="Arial"/>
          <w:b/>
          <w:sz w:val="24"/>
          <w:szCs w:val="24"/>
        </w:rPr>
      </w:pPr>
      <w:r w:rsidRPr="00C031F5">
        <w:rPr>
          <w:rFonts w:ascii="Arial" w:hAnsi="Arial" w:cs="Arial"/>
          <w:sz w:val="24"/>
          <w:szCs w:val="24"/>
        </w:rPr>
        <w:t xml:space="preserve">A number of GRT Health Fairs have taken place since January 2022. Health Fairs have been well attended by </w:t>
      </w:r>
      <w:r w:rsidR="00304005" w:rsidRPr="00C031F5">
        <w:rPr>
          <w:rFonts w:ascii="Arial" w:hAnsi="Arial" w:cs="Arial"/>
          <w:sz w:val="24"/>
          <w:szCs w:val="24"/>
        </w:rPr>
        <w:t xml:space="preserve">health and social care </w:t>
      </w:r>
      <w:r w:rsidRPr="00C031F5">
        <w:rPr>
          <w:rFonts w:ascii="Arial" w:hAnsi="Arial" w:cs="Arial"/>
          <w:sz w:val="24"/>
          <w:szCs w:val="24"/>
        </w:rPr>
        <w:t>service Providers</w:t>
      </w:r>
      <w:r w:rsidR="0063275C" w:rsidRPr="00C031F5">
        <w:rPr>
          <w:rFonts w:ascii="Arial" w:hAnsi="Arial" w:cs="Arial"/>
          <w:sz w:val="24"/>
          <w:szCs w:val="24"/>
        </w:rPr>
        <w:t xml:space="preserve"> and Commissioners with</w:t>
      </w:r>
      <w:r w:rsidRPr="00C031F5">
        <w:rPr>
          <w:rFonts w:ascii="Arial" w:hAnsi="Arial" w:cs="Arial"/>
          <w:sz w:val="24"/>
          <w:szCs w:val="24"/>
        </w:rPr>
        <w:t xml:space="preserve"> GRT community members attending for inf</w:t>
      </w:r>
      <w:r w:rsidR="00304005" w:rsidRPr="00C031F5">
        <w:rPr>
          <w:rFonts w:ascii="Arial" w:hAnsi="Arial" w:cs="Arial"/>
          <w:sz w:val="24"/>
          <w:szCs w:val="24"/>
        </w:rPr>
        <w:t>ormation, advice and guidance, support or</w:t>
      </w:r>
      <w:r w:rsidR="00D13D18" w:rsidRPr="00C031F5">
        <w:rPr>
          <w:rFonts w:ascii="Arial" w:hAnsi="Arial" w:cs="Arial"/>
          <w:sz w:val="24"/>
          <w:szCs w:val="24"/>
        </w:rPr>
        <w:t xml:space="preserve"> sign</w:t>
      </w:r>
      <w:r w:rsidRPr="00C031F5">
        <w:rPr>
          <w:rFonts w:ascii="Arial" w:hAnsi="Arial" w:cs="Arial"/>
          <w:sz w:val="24"/>
          <w:szCs w:val="24"/>
        </w:rPr>
        <w:t>posting.</w:t>
      </w:r>
      <w:r w:rsidR="00304005" w:rsidRPr="00C031F5">
        <w:rPr>
          <w:rFonts w:ascii="Arial" w:hAnsi="Arial" w:cs="Arial"/>
          <w:sz w:val="24"/>
          <w:szCs w:val="24"/>
        </w:rPr>
        <w:t xml:space="preserve"> (</w:t>
      </w:r>
      <w:r w:rsidR="00304005" w:rsidRPr="00C031F5">
        <w:rPr>
          <w:rFonts w:ascii="Arial" w:hAnsi="Arial" w:cs="Arial"/>
          <w:b/>
          <w:sz w:val="24"/>
          <w:szCs w:val="24"/>
        </w:rPr>
        <w:t>Full report – Appendix C)</w:t>
      </w:r>
    </w:p>
    <w:p w14:paraId="263E444C" w14:textId="77777777" w:rsidR="00027014" w:rsidRPr="00C031F5" w:rsidRDefault="00D13D18" w:rsidP="00304005">
      <w:pPr>
        <w:pStyle w:val="ListParagraph"/>
        <w:numPr>
          <w:ilvl w:val="0"/>
          <w:numId w:val="7"/>
        </w:numPr>
        <w:rPr>
          <w:rFonts w:ascii="Arial" w:hAnsi="Arial" w:cs="Arial"/>
          <w:sz w:val="24"/>
          <w:szCs w:val="24"/>
        </w:rPr>
      </w:pPr>
      <w:r w:rsidRPr="00C031F5">
        <w:rPr>
          <w:rFonts w:ascii="Arial" w:hAnsi="Arial" w:cs="Arial"/>
          <w:sz w:val="24"/>
          <w:szCs w:val="24"/>
        </w:rPr>
        <w:t xml:space="preserve">GRT Link Workers developed Cervical Screening resources </w:t>
      </w:r>
      <w:r w:rsidRPr="00C031F5">
        <w:rPr>
          <w:rFonts w:ascii="Arial" w:hAnsi="Arial" w:cs="Arial"/>
          <w:b/>
          <w:sz w:val="24"/>
          <w:szCs w:val="24"/>
        </w:rPr>
        <w:t>(Appendix D)</w:t>
      </w:r>
      <w:r w:rsidR="008F3211">
        <w:rPr>
          <w:rFonts w:ascii="Arial" w:hAnsi="Arial" w:cs="Arial"/>
          <w:sz w:val="24"/>
          <w:szCs w:val="24"/>
        </w:rPr>
        <w:t xml:space="preserve"> in c</w:t>
      </w:r>
      <w:r w:rsidRPr="00C031F5">
        <w:rPr>
          <w:rFonts w:ascii="Arial" w:hAnsi="Arial" w:cs="Arial"/>
          <w:sz w:val="24"/>
          <w:szCs w:val="24"/>
        </w:rPr>
        <w:t>ollaboration with South Yorkshire Cancer Alliance using behaviour change methodology. This is routinely shared with GRT communities.</w:t>
      </w:r>
    </w:p>
    <w:p w14:paraId="3DCED9B2" w14:textId="77777777" w:rsidR="00D15686" w:rsidRPr="00C031F5" w:rsidRDefault="00D15686">
      <w:pPr>
        <w:rPr>
          <w:rFonts w:ascii="Arial" w:hAnsi="Arial" w:cs="Arial"/>
          <w:b/>
          <w:sz w:val="24"/>
          <w:szCs w:val="24"/>
        </w:rPr>
      </w:pPr>
      <w:r w:rsidRPr="00C031F5">
        <w:rPr>
          <w:rFonts w:ascii="Arial" w:hAnsi="Arial" w:cs="Arial"/>
          <w:b/>
          <w:sz w:val="24"/>
          <w:szCs w:val="24"/>
        </w:rPr>
        <w:t xml:space="preserve">Challenges </w:t>
      </w:r>
    </w:p>
    <w:p w14:paraId="43826372" w14:textId="77777777" w:rsidR="00161BB0" w:rsidRPr="00C031F5" w:rsidRDefault="00161BB0" w:rsidP="00161BB0">
      <w:pPr>
        <w:pStyle w:val="ListParagraph"/>
        <w:numPr>
          <w:ilvl w:val="0"/>
          <w:numId w:val="9"/>
        </w:numPr>
        <w:rPr>
          <w:rFonts w:ascii="Arial" w:hAnsi="Arial" w:cs="Arial"/>
          <w:sz w:val="24"/>
          <w:szCs w:val="24"/>
        </w:rPr>
      </w:pPr>
      <w:r w:rsidRPr="00C031F5">
        <w:rPr>
          <w:rFonts w:ascii="Arial" w:hAnsi="Arial" w:cs="Arial"/>
          <w:sz w:val="24"/>
          <w:szCs w:val="24"/>
        </w:rPr>
        <w:t>Doncaster has the largest Romani Gypsy settlement in England with over 70 sites, many of which are privately owned. The GRT workers have had some resistance to engagement when visiting some sites.</w:t>
      </w:r>
    </w:p>
    <w:p w14:paraId="7C2DE7D3" w14:textId="77777777" w:rsidR="00304005" w:rsidRPr="00C031F5" w:rsidRDefault="00304005" w:rsidP="00304005">
      <w:pPr>
        <w:pStyle w:val="ListParagraph"/>
        <w:numPr>
          <w:ilvl w:val="0"/>
          <w:numId w:val="9"/>
        </w:numPr>
        <w:rPr>
          <w:rFonts w:ascii="Arial" w:hAnsi="Arial" w:cs="Arial"/>
          <w:b/>
          <w:sz w:val="24"/>
          <w:szCs w:val="24"/>
        </w:rPr>
      </w:pPr>
      <w:r w:rsidRPr="00C031F5">
        <w:rPr>
          <w:rFonts w:ascii="Arial" w:hAnsi="Arial" w:cs="Arial"/>
          <w:sz w:val="24"/>
          <w:szCs w:val="24"/>
        </w:rPr>
        <w:t>Requests for support to navigate through health and social care systems has increased, particularly over the last year and where language has been a barrier</w:t>
      </w:r>
      <w:r w:rsidR="008F3211">
        <w:rPr>
          <w:rFonts w:ascii="Arial" w:hAnsi="Arial" w:cs="Arial"/>
          <w:sz w:val="24"/>
          <w:szCs w:val="24"/>
        </w:rPr>
        <w:t xml:space="preserve"> (Roma community)</w:t>
      </w:r>
    </w:p>
    <w:p w14:paraId="08237A93" w14:textId="77777777" w:rsidR="00304005" w:rsidRPr="00C031F5" w:rsidRDefault="00304005" w:rsidP="00304005">
      <w:pPr>
        <w:pStyle w:val="ListParagraph"/>
        <w:numPr>
          <w:ilvl w:val="0"/>
          <w:numId w:val="9"/>
        </w:numPr>
        <w:rPr>
          <w:rFonts w:ascii="Arial" w:hAnsi="Arial" w:cs="Arial"/>
          <w:b/>
          <w:sz w:val="24"/>
          <w:szCs w:val="24"/>
        </w:rPr>
      </w:pPr>
      <w:r w:rsidRPr="00C031F5">
        <w:rPr>
          <w:rFonts w:ascii="Arial" w:hAnsi="Arial" w:cs="Arial"/>
          <w:sz w:val="24"/>
          <w:szCs w:val="24"/>
        </w:rPr>
        <w:t>The quality of primary and secondary care data has been problematic in terms of categorisations, stigma around self-identification and the partial completion of patient records. This has made establishing a baseline for things such as non-elective admissions challenging</w:t>
      </w:r>
    </w:p>
    <w:p w14:paraId="542202B0" w14:textId="77777777" w:rsidR="00304005" w:rsidRPr="00C031F5" w:rsidRDefault="00304005" w:rsidP="00027014">
      <w:pPr>
        <w:pStyle w:val="ListParagraph"/>
        <w:numPr>
          <w:ilvl w:val="0"/>
          <w:numId w:val="9"/>
        </w:numPr>
        <w:rPr>
          <w:rFonts w:ascii="Arial" w:hAnsi="Arial" w:cs="Arial"/>
          <w:sz w:val="24"/>
          <w:szCs w:val="24"/>
        </w:rPr>
      </w:pPr>
      <w:r w:rsidRPr="00C031F5">
        <w:rPr>
          <w:rFonts w:ascii="Arial" w:hAnsi="Arial" w:cs="Arial"/>
          <w:sz w:val="24"/>
          <w:szCs w:val="24"/>
        </w:rPr>
        <w:t>The Roma community within the borough are particularly underserved and engagement with the Local Authority has been limited, historically. There is also a lack of data around health outcomes for the Roma community although the data that is available would suggest that health outcomes are lower than the majority population</w:t>
      </w:r>
    </w:p>
    <w:p w14:paraId="37CDF700" w14:textId="77777777" w:rsidR="008F3211" w:rsidRDefault="008F3211">
      <w:pPr>
        <w:rPr>
          <w:rFonts w:ascii="Arial" w:hAnsi="Arial" w:cs="Arial"/>
          <w:b/>
          <w:sz w:val="24"/>
          <w:szCs w:val="24"/>
        </w:rPr>
      </w:pPr>
    </w:p>
    <w:p w14:paraId="73898567" w14:textId="77777777" w:rsidR="00D15686" w:rsidRPr="00C031F5" w:rsidRDefault="00D15686">
      <w:pPr>
        <w:rPr>
          <w:rFonts w:ascii="Arial" w:hAnsi="Arial" w:cs="Arial"/>
          <w:b/>
          <w:sz w:val="24"/>
          <w:szCs w:val="24"/>
        </w:rPr>
      </w:pPr>
      <w:r w:rsidRPr="00C031F5">
        <w:rPr>
          <w:rFonts w:ascii="Arial" w:hAnsi="Arial" w:cs="Arial"/>
          <w:b/>
          <w:sz w:val="24"/>
          <w:szCs w:val="24"/>
        </w:rPr>
        <w:lastRenderedPageBreak/>
        <w:t>Actions</w:t>
      </w:r>
    </w:p>
    <w:p w14:paraId="7DCFA86A" w14:textId="77777777" w:rsidR="004112EC" w:rsidRPr="00C031F5" w:rsidRDefault="004112EC" w:rsidP="00F20BCD">
      <w:pPr>
        <w:pStyle w:val="ListParagraph"/>
        <w:numPr>
          <w:ilvl w:val="0"/>
          <w:numId w:val="30"/>
        </w:numPr>
        <w:rPr>
          <w:rFonts w:ascii="Arial" w:hAnsi="Arial" w:cs="Arial"/>
          <w:b/>
          <w:sz w:val="24"/>
          <w:szCs w:val="24"/>
        </w:rPr>
      </w:pPr>
      <w:r w:rsidRPr="00C031F5">
        <w:rPr>
          <w:rFonts w:ascii="Arial" w:hAnsi="Arial" w:cs="Arial"/>
          <w:sz w:val="24"/>
          <w:szCs w:val="24"/>
        </w:rPr>
        <w:t xml:space="preserve">All </w:t>
      </w:r>
      <w:r w:rsidR="00F34904" w:rsidRPr="00C031F5">
        <w:rPr>
          <w:rFonts w:ascii="Arial" w:hAnsi="Arial" w:cs="Arial"/>
          <w:sz w:val="24"/>
          <w:szCs w:val="24"/>
        </w:rPr>
        <w:t>Gypsy, Roma and Traveller (</w:t>
      </w:r>
      <w:r w:rsidRPr="00C031F5">
        <w:rPr>
          <w:rFonts w:ascii="Arial" w:hAnsi="Arial" w:cs="Arial"/>
          <w:sz w:val="24"/>
          <w:szCs w:val="24"/>
        </w:rPr>
        <w:t>GRT</w:t>
      </w:r>
      <w:r w:rsidR="00F34904" w:rsidRPr="00C031F5">
        <w:rPr>
          <w:rFonts w:ascii="Arial" w:hAnsi="Arial" w:cs="Arial"/>
          <w:sz w:val="24"/>
          <w:szCs w:val="24"/>
        </w:rPr>
        <w:t>)</w:t>
      </w:r>
      <w:r w:rsidRPr="00C031F5">
        <w:rPr>
          <w:rFonts w:ascii="Arial" w:hAnsi="Arial" w:cs="Arial"/>
          <w:sz w:val="24"/>
          <w:szCs w:val="24"/>
        </w:rPr>
        <w:t xml:space="preserve"> workers will continue to </w:t>
      </w:r>
      <w:r w:rsidR="005F2D67" w:rsidRPr="00C031F5">
        <w:rPr>
          <w:rFonts w:ascii="Arial" w:hAnsi="Arial" w:cs="Arial"/>
          <w:sz w:val="24"/>
          <w:szCs w:val="24"/>
        </w:rPr>
        <w:t xml:space="preserve">gather information and facilitate engagement with </w:t>
      </w:r>
      <w:r w:rsidRPr="00C031F5">
        <w:rPr>
          <w:rFonts w:ascii="Arial" w:hAnsi="Arial" w:cs="Arial"/>
          <w:sz w:val="24"/>
          <w:szCs w:val="24"/>
        </w:rPr>
        <w:t xml:space="preserve">the </w:t>
      </w:r>
      <w:r w:rsidR="005F2D67" w:rsidRPr="00C031F5">
        <w:rPr>
          <w:rFonts w:ascii="Arial" w:hAnsi="Arial" w:cs="Arial"/>
          <w:sz w:val="24"/>
          <w:szCs w:val="24"/>
        </w:rPr>
        <w:t xml:space="preserve">GRT </w:t>
      </w:r>
      <w:r w:rsidRPr="00C031F5">
        <w:rPr>
          <w:rFonts w:ascii="Arial" w:hAnsi="Arial" w:cs="Arial"/>
          <w:sz w:val="24"/>
          <w:szCs w:val="24"/>
        </w:rPr>
        <w:t>communities with a view to routinely providing (or signposting to) information, advice and guidance around health</w:t>
      </w:r>
      <w:r w:rsidR="005F2D67" w:rsidRPr="00C031F5">
        <w:rPr>
          <w:rFonts w:ascii="Arial" w:hAnsi="Arial" w:cs="Arial"/>
          <w:sz w:val="24"/>
          <w:szCs w:val="24"/>
        </w:rPr>
        <w:t xml:space="preserve"> improvement.</w:t>
      </w:r>
      <w:r w:rsidR="00DB07E7" w:rsidRPr="00C031F5">
        <w:rPr>
          <w:rFonts w:ascii="Arial" w:hAnsi="Arial" w:cs="Arial"/>
          <w:sz w:val="24"/>
          <w:szCs w:val="24"/>
        </w:rPr>
        <w:t xml:space="preserve"> This can be captured as </w:t>
      </w:r>
      <w:r w:rsidR="00F20BCD" w:rsidRPr="00C031F5">
        <w:rPr>
          <w:rFonts w:ascii="Arial" w:hAnsi="Arial" w:cs="Arial"/>
          <w:sz w:val="24"/>
          <w:szCs w:val="24"/>
        </w:rPr>
        <w:t xml:space="preserve">a </w:t>
      </w:r>
      <w:r w:rsidR="00F34904" w:rsidRPr="00C031F5">
        <w:rPr>
          <w:rFonts w:ascii="Arial" w:hAnsi="Arial" w:cs="Arial"/>
          <w:sz w:val="24"/>
          <w:szCs w:val="24"/>
        </w:rPr>
        <w:t>qualitative Needs A</w:t>
      </w:r>
      <w:r w:rsidR="00DB07E7" w:rsidRPr="00C031F5">
        <w:rPr>
          <w:rFonts w:ascii="Arial" w:hAnsi="Arial" w:cs="Arial"/>
          <w:sz w:val="24"/>
          <w:szCs w:val="24"/>
        </w:rPr>
        <w:t>ssessment and it will provide intelligence for multi-agencies in Doncaster aimed at addressing health and social care c</w:t>
      </w:r>
      <w:r w:rsidR="00F20BCD" w:rsidRPr="00C031F5">
        <w:rPr>
          <w:rFonts w:ascii="Arial" w:hAnsi="Arial" w:cs="Arial"/>
          <w:sz w:val="24"/>
          <w:szCs w:val="24"/>
        </w:rPr>
        <w:t>hallenges among the communities (</w:t>
      </w:r>
      <w:r w:rsidR="00F20BCD" w:rsidRPr="00C031F5">
        <w:rPr>
          <w:rFonts w:ascii="Arial" w:hAnsi="Arial" w:cs="Arial"/>
          <w:b/>
          <w:sz w:val="24"/>
          <w:szCs w:val="24"/>
        </w:rPr>
        <w:t xml:space="preserve">Action for </w:t>
      </w:r>
      <w:r w:rsidR="00027014" w:rsidRPr="00C031F5">
        <w:rPr>
          <w:rFonts w:ascii="Arial" w:hAnsi="Arial" w:cs="Arial"/>
          <w:b/>
          <w:sz w:val="24"/>
          <w:szCs w:val="24"/>
        </w:rPr>
        <w:t>GRT Link Workers, ICB</w:t>
      </w:r>
      <w:r w:rsidR="00F20BCD" w:rsidRPr="00C031F5">
        <w:rPr>
          <w:rFonts w:ascii="Arial" w:hAnsi="Arial" w:cs="Arial"/>
          <w:sz w:val="24"/>
          <w:szCs w:val="24"/>
        </w:rPr>
        <w:t>).</w:t>
      </w:r>
    </w:p>
    <w:p w14:paraId="227CEF35" w14:textId="77777777" w:rsidR="00725471" w:rsidRPr="00C031F5" w:rsidRDefault="005F2D67" w:rsidP="00F20BCD">
      <w:pPr>
        <w:pStyle w:val="ListParagraph"/>
        <w:numPr>
          <w:ilvl w:val="0"/>
          <w:numId w:val="30"/>
        </w:numPr>
        <w:rPr>
          <w:rFonts w:ascii="Arial" w:hAnsi="Arial" w:cs="Arial"/>
          <w:b/>
          <w:sz w:val="24"/>
          <w:szCs w:val="24"/>
        </w:rPr>
      </w:pPr>
      <w:r w:rsidRPr="00C031F5">
        <w:rPr>
          <w:rFonts w:ascii="Arial" w:hAnsi="Arial" w:cs="Arial"/>
          <w:sz w:val="24"/>
          <w:szCs w:val="24"/>
        </w:rPr>
        <w:t xml:space="preserve">All GRT workers will work to identify ‘leaders’ within the GRT communities in a bid to utilise their influence and </w:t>
      </w:r>
      <w:r w:rsidR="00DE69EE" w:rsidRPr="00C031F5">
        <w:rPr>
          <w:rFonts w:ascii="Arial" w:hAnsi="Arial" w:cs="Arial"/>
          <w:sz w:val="24"/>
          <w:szCs w:val="24"/>
        </w:rPr>
        <w:t>ensure initiative</w:t>
      </w:r>
      <w:r w:rsidR="00F20BCD" w:rsidRPr="00C031F5">
        <w:rPr>
          <w:rFonts w:ascii="Arial" w:hAnsi="Arial" w:cs="Arial"/>
          <w:sz w:val="24"/>
          <w:szCs w:val="24"/>
        </w:rPr>
        <w:t>s and practices are co-produced (</w:t>
      </w:r>
      <w:r w:rsidR="00F20BCD" w:rsidRPr="00C031F5">
        <w:rPr>
          <w:rFonts w:ascii="Arial" w:hAnsi="Arial" w:cs="Arial"/>
          <w:b/>
          <w:sz w:val="24"/>
          <w:szCs w:val="24"/>
        </w:rPr>
        <w:t xml:space="preserve">Action for </w:t>
      </w:r>
      <w:r w:rsidR="00027014" w:rsidRPr="00C031F5">
        <w:rPr>
          <w:rFonts w:ascii="Arial" w:hAnsi="Arial" w:cs="Arial"/>
          <w:b/>
          <w:sz w:val="24"/>
          <w:szCs w:val="24"/>
        </w:rPr>
        <w:t>GRT Link Workers</w:t>
      </w:r>
      <w:r w:rsidR="00F20BCD" w:rsidRPr="00C031F5">
        <w:rPr>
          <w:rFonts w:ascii="Arial" w:hAnsi="Arial" w:cs="Arial"/>
          <w:sz w:val="24"/>
          <w:szCs w:val="24"/>
        </w:rPr>
        <w:t>).</w:t>
      </w:r>
    </w:p>
    <w:p w14:paraId="2DF1921B" w14:textId="77777777" w:rsidR="00D13D18" w:rsidRPr="00C031F5" w:rsidRDefault="00D13D18" w:rsidP="00F20BCD">
      <w:pPr>
        <w:pStyle w:val="ListParagraph"/>
        <w:numPr>
          <w:ilvl w:val="0"/>
          <w:numId w:val="30"/>
        </w:numPr>
        <w:rPr>
          <w:rFonts w:ascii="Arial" w:hAnsi="Arial" w:cs="Arial"/>
          <w:b/>
          <w:sz w:val="24"/>
          <w:szCs w:val="24"/>
        </w:rPr>
      </w:pPr>
      <w:r w:rsidRPr="00C031F5">
        <w:rPr>
          <w:rFonts w:ascii="Arial" w:hAnsi="Arial" w:cs="Arial"/>
          <w:sz w:val="24"/>
          <w:szCs w:val="24"/>
        </w:rPr>
        <w:t xml:space="preserve">GRT meeting to continue with alternative Chair </w:t>
      </w:r>
      <w:r w:rsidRPr="00C031F5">
        <w:rPr>
          <w:rFonts w:ascii="Arial" w:hAnsi="Arial" w:cs="Arial"/>
          <w:b/>
          <w:sz w:val="24"/>
          <w:szCs w:val="24"/>
        </w:rPr>
        <w:t>(Action</w:t>
      </w:r>
      <w:r w:rsidR="008F3211">
        <w:rPr>
          <w:rFonts w:ascii="Arial" w:hAnsi="Arial" w:cs="Arial"/>
          <w:b/>
          <w:sz w:val="24"/>
          <w:szCs w:val="24"/>
        </w:rPr>
        <w:t xml:space="preserve"> for the ICB)</w:t>
      </w:r>
    </w:p>
    <w:p w14:paraId="277EE516" w14:textId="77777777" w:rsidR="00725471" w:rsidRPr="00C031F5" w:rsidRDefault="00725471" w:rsidP="00725471">
      <w:pPr>
        <w:ind w:left="360"/>
        <w:rPr>
          <w:rFonts w:ascii="Arial" w:hAnsi="Arial" w:cs="Arial"/>
          <w:b/>
          <w:sz w:val="24"/>
          <w:szCs w:val="24"/>
        </w:rPr>
      </w:pPr>
    </w:p>
    <w:p w14:paraId="4A273736" w14:textId="77777777" w:rsidR="009C3D63" w:rsidRPr="00C031F5" w:rsidRDefault="00725471" w:rsidP="009C3D63">
      <w:pPr>
        <w:rPr>
          <w:rFonts w:ascii="Arial" w:hAnsi="Arial" w:cs="Arial"/>
          <w:b/>
          <w:color w:val="FF0000"/>
          <w:sz w:val="24"/>
          <w:szCs w:val="24"/>
          <w:u w:val="single"/>
        </w:rPr>
      </w:pPr>
      <w:r w:rsidRPr="00C031F5">
        <w:rPr>
          <w:rFonts w:ascii="Arial" w:hAnsi="Arial" w:cs="Arial"/>
          <w:b/>
          <w:sz w:val="24"/>
          <w:szCs w:val="24"/>
          <w:u w:val="single"/>
        </w:rPr>
        <w:t>HNA 2: Primary and secondary care- access to services, training etc.</w:t>
      </w:r>
      <w:r w:rsidR="00F20BCD" w:rsidRPr="00C031F5">
        <w:rPr>
          <w:rFonts w:ascii="Arial" w:hAnsi="Arial" w:cs="Arial"/>
          <w:b/>
          <w:sz w:val="24"/>
          <w:szCs w:val="24"/>
          <w:u w:val="single"/>
        </w:rPr>
        <w:t xml:space="preserve"> </w:t>
      </w:r>
      <w:r w:rsidR="00F20BCD" w:rsidRPr="00C031F5">
        <w:rPr>
          <w:rFonts w:ascii="Arial" w:hAnsi="Arial" w:cs="Arial"/>
          <w:b/>
          <w:color w:val="FF0000"/>
          <w:sz w:val="24"/>
          <w:szCs w:val="24"/>
          <w:u w:val="single"/>
        </w:rPr>
        <w:t>(See PHE 3)</w:t>
      </w:r>
    </w:p>
    <w:p w14:paraId="5D7DF1A0" w14:textId="77777777" w:rsidR="00DB119F" w:rsidRPr="00C031F5" w:rsidRDefault="009C3D63" w:rsidP="009C3D63">
      <w:pPr>
        <w:rPr>
          <w:rFonts w:ascii="Arial" w:hAnsi="Arial" w:cs="Arial"/>
          <w:b/>
          <w:sz w:val="24"/>
          <w:szCs w:val="24"/>
        </w:rPr>
      </w:pPr>
      <w:r w:rsidRPr="00C031F5">
        <w:rPr>
          <w:rFonts w:ascii="Arial" w:hAnsi="Arial" w:cs="Arial"/>
          <w:b/>
          <w:sz w:val="24"/>
          <w:szCs w:val="24"/>
        </w:rPr>
        <w:t>Achievements and Progress</w:t>
      </w:r>
    </w:p>
    <w:p w14:paraId="43AB6D41" w14:textId="77777777" w:rsidR="00DB119F" w:rsidRDefault="00DB119F" w:rsidP="00DB119F">
      <w:pPr>
        <w:pStyle w:val="ListParagraph"/>
        <w:numPr>
          <w:ilvl w:val="0"/>
          <w:numId w:val="44"/>
        </w:numPr>
        <w:rPr>
          <w:rFonts w:ascii="Arial" w:hAnsi="Arial" w:cs="Arial"/>
          <w:sz w:val="24"/>
          <w:szCs w:val="24"/>
        </w:rPr>
      </w:pPr>
      <w:r w:rsidRPr="00C031F5">
        <w:rPr>
          <w:rFonts w:ascii="Arial" w:hAnsi="Arial" w:cs="Arial"/>
          <w:sz w:val="24"/>
          <w:szCs w:val="24"/>
        </w:rPr>
        <w:t xml:space="preserve">Ten cultural competency awareness sessions have been delivered to GP Practice and Primary Care Networks around barriers to Gypsy Roma and Traveller communities accessing health services. Cultural competency sessions have also been delivered to Doncaster’s Reproductive Health Service, </w:t>
      </w:r>
      <w:r w:rsidRPr="00C031F5">
        <w:rPr>
          <w:rFonts w:ascii="Arial" w:hAnsi="Arial" w:cs="Arial"/>
          <w:b/>
          <w:sz w:val="24"/>
          <w:szCs w:val="24"/>
        </w:rPr>
        <w:t>(Appendix B – Case Study)</w:t>
      </w:r>
      <w:r w:rsidRPr="00C031F5">
        <w:rPr>
          <w:rFonts w:ascii="Arial" w:hAnsi="Arial" w:cs="Arial"/>
          <w:sz w:val="24"/>
          <w:szCs w:val="24"/>
        </w:rPr>
        <w:t xml:space="preserve"> specifically around Roma communities and barriers to accessing health services.</w:t>
      </w:r>
    </w:p>
    <w:p w14:paraId="228B2032" w14:textId="77777777" w:rsidR="00A877DD" w:rsidRPr="00C031F5" w:rsidRDefault="00A877DD" w:rsidP="00DB119F">
      <w:pPr>
        <w:pStyle w:val="ListParagraph"/>
        <w:numPr>
          <w:ilvl w:val="0"/>
          <w:numId w:val="44"/>
        </w:numPr>
        <w:rPr>
          <w:rFonts w:ascii="Arial" w:hAnsi="Arial" w:cs="Arial"/>
          <w:sz w:val="24"/>
          <w:szCs w:val="24"/>
        </w:rPr>
      </w:pPr>
      <w:r>
        <w:rPr>
          <w:rFonts w:ascii="Arial" w:hAnsi="Arial" w:cs="Arial"/>
          <w:sz w:val="24"/>
          <w:szCs w:val="24"/>
        </w:rPr>
        <w:t>Race Equality training procured and delivered to secondary care colleagues (and partners)</w:t>
      </w:r>
    </w:p>
    <w:p w14:paraId="4E5EDFE0" w14:textId="77777777" w:rsidR="009C3D63" w:rsidRPr="00C031F5" w:rsidRDefault="009C3D63" w:rsidP="009C3D63">
      <w:pPr>
        <w:rPr>
          <w:rFonts w:ascii="Arial" w:hAnsi="Arial" w:cs="Arial"/>
          <w:b/>
          <w:sz w:val="24"/>
          <w:szCs w:val="24"/>
        </w:rPr>
      </w:pPr>
      <w:r w:rsidRPr="00C031F5">
        <w:rPr>
          <w:rFonts w:ascii="Arial" w:hAnsi="Arial" w:cs="Arial"/>
          <w:b/>
          <w:sz w:val="24"/>
          <w:szCs w:val="24"/>
        </w:rPr>
        <w:t xml:space="preserve">Challenges </w:t>
      </w:r>
    </w:p>
    <w:p w14:paraId="28BF79AE" w14:textId="77777777" w:rsidR="00DB119F" w:rsidRPr="00C031F5" w:rsidRDefault="00DB119F" w:rsidP="009C3D63">
      <w:pPr>
        <w:pStyle w:val="ListParagraph"/>
        <w:numPr>
          <w:ilvl w:val="0"/>
          <w:numId w:val="44"/>
        </w:numPr>
        <w:rPr>
          <w:rFonts w:ascii="Arial" w:hAnsi="Arial" w:cs="Arial"/>
          <w:b/>
          <w:sz w:val="24"/>
          <w:szCs w:val="24"/>
        </w:rPr>
      </w:pPr>
      <w:r w:rsidRPr="00C031F5">
        <w:rPr>
          <w:rFonts w:ascii="Arial" w:hAnsi="Arial" w:cs="Arial"/>
          <w:sz w:val="24"/>
          <w:szCs w:val="24"/>
        </w:rPr>
        <w:t xml:space="preserve">Cultural competency awareness </w:t>
      </w:r>
      <w:r w:rsidR="00A877DD">
        <w:rPr>
          <w:rFonts w:ascii="Arial" w:hAnsi="Arial" w:cs="Arial"/>
          <w:sz w:val="24"/>
          <w:szCs w:val="24"/>
        </w:rPr>
        <w:t xml:space="preserve">and Race Equality training still to be rolled out to Team Doncaster system partners </w:t>
      </w:r>
    </w:p>
    <w:p w14:paraId="54ABD1DD" w14:textId="77777777" w:rsidR="00F34904" w:rsidRPr="00C031F5" w:rsidRDefault="00F34904" w:rsidP="00F34904">
      <w:pPr>
        <w:pStyle w:val="ListParagraph"/>
        <w:spacing w:after="0" w:line="240" w:lineRule="auto"/>
        <w:contextualSpacing w:val="0"/>
        <w:rPr>
          <w:rFonts w:ascii="Arial" w:hAnsi="Arial" w:cs="Arial"/>
          <w:sz w:val="24"/>
          <w:szCs w:val="24"/>
        </w:rPr>
      </w:pPr>
    </w:p>
    <w:p w14:paraId="5E9EFA54" w14:textId="77777777" w:rsidR="009C3D63" w:rsidRPr="00C031F5" w:rsidRDefault="009C3D63" w:rsidP="009C3D63">
      <w:pPr>
        <w:rPr>
          <w:rFonts w:ascii="Arial" w:hAnsi="Arial" w:cs="Arial"/>
          <w:b/>
          <w:sz w:val="24"/>
          <w:szCs w:val="24"/>
        </w:rPr>
      </w:pPr>
      <w:r w:rsidRPr="00C031F5">
        <w:rPr>
          <w:rFonts w:ascii="Arial" w:hAnsi="Arial" w:cs="Arial"/>
          <w:b/>
          <w:sz w:val="24"/>
          <w:szCs w:val="24"/>
        </w:rPr>
        <w:t>Actions</w:t>
      </w:r>
    </w:p>
    <w:p w14:paraId="13F649B3" w14:textId="77777777" w:rsidR="00027014" w:rsidRPr="00C031F5" w:rsidRDefault="00027014" w:rsidP="00027014">
      <w:pPr>
        <w:pStyle w:val="ListParagraph"/>
        <w:numPr>
          <w:ilvl w:val="0"/>
          <w:numId w:val="31"/>
        </w:numPr>
        <w:spacing w:after="0" w:line="240" w:lineRule="auto"/>
        <w:contextualSpacing w:val="0"/>
        <w:rPr>
          <w:rFonts w:ascii="Arial" w:hAnsi="Arial" w:cs="Arial"/>
          <w:sz w:val="24"/>
          <w:szCs w:val="24"/>
        </w:rPr>
      </w:pPr>
      <w:r w:rsidRPr="00C031F5">
        <w:rPr>
          <w:rFonts w:ascii="Arial" w:hAnsi="Arial" w:cs="Arial"/>
          <w:sz w:val="24"/>
          <w:szCs w:val="24"/>
        </w:rPr>
        <w:t>GRT c</w:t>
      </w:r>
      <w:r w:rsidR="00F20BCD" w:rsidRPr="00C031F5">
        <w:rPr>
          <w:rFonts w:ascii="Arial" w:hAnsi="Arial" w:cs="Arial"/>
          <w:sz w:val="24"/>
          <w:szCs w:val="24"/>
        </w:rPr>
        <w:t>ultural</w:t>
      </w:r>
      <w:r w:rsidRPr="00C031F5">
        <w:rPr>
          <w:rFonts w:ascii="Arial" w:hAnsi="Arial" w:cs="Arial"/>
          <w:sz w:val="24"/>
          <w:szCs w:val="24"/>
        </w:rPr>
        <w:t xml:space="preserve"> competency</w:t>
      </w:r>
      <w:r w:rsidR="00F20BCD" w:rsidRPr="00C031F5">
        <w:rPr>
          <w:rFonts w:ascii="Arial" w:hAnsi="Arial" w:cs="Arial"/>
          <w:sz w:val="24"/>
          <w:szCs w:val="24"/>
        </w:rPr>
        <w:t xml:space="preserve"> training </w:t>
      </w:r>
      <w:r w:rsidRPr="00C031F5">
        <w:rPr>
          <w:rFonts w:ascii="Arial" w:hAnsi="Arial" w:cs="Arial"/>
          <w:sz w:val="24"/>
          <w:szCs w:val="24"/>
        </w:rPr>
        <w:t>to be rolled out to other Doncaster health and social care organisations (</w:t>
      </w:r>
      <w:r w:rsidRPr="00C031F5">
        <w:rPr>
          <w:rFonts w:ascii="Arial" w:hAnsi="Arial" w:cs="Arial"/>
          <w:b/>
          <w:sz w:val="24"/>
          <w:szCs w:val="24"/>
        </w:rPr>
        <w:t>Action for GRT Link Workers, ICB</w:t>
      </w:r>
      <w:r w:rsidRPr="00C031F5">
        <w:rPr>
          <w:rFonts w:ascii="Arial" w:hAnsi="Arial" w:cs="Arial"/>
          <w:sz w:val="24"/>
          <w:szCs w:val="24"/>
        </w:rPr>
        <w:t>)</w:t>
      </w:r>
    </w:p>
    <w:p w14:paraId="6A76220E" w14:textId="77777777" w:rsidR="00DB07E7" w:rsidRPr="00C031F5" w:rsidRDefault="00DB07E7" w:rsidP="00F20BCD">
      <w:pPr>
        <w:pStyle w:val="ListParagraph"/>
        <w:numPr>
          <w:ilvl w:val="0"/>
          <w:numId w:val="31"/>
        </w:numPr>
        <w:spacing w:after="0" w:line="240" w:lineRule="auto"/>
        <w:contextualSpacing w:val="0"/>
        <w:rPr>
          <w:rFonts w:ascii="Arial" w:hAnsi="Arial" w:cs="Arial"/>
          <w:b/>
          <w:sz w:val="24"/>
          <w:szCs w:val="24"/>
        </w:rPr>
      </w:pPr>
      <w:r w:rsidRPr="00C031F5">
        <w:rPr>
          <w:rFonts w:ascii="Arial" w:hAnsi="Arial" w:cs="Arial"/>
          <w:sz w:val="24"/>
          <w:szCs w:val="24"/>
        </w:rPr>
        <w:t xml:space="preserve">Identify and commission, if necessary, appropriate training package </w:t>
      </w:r>
      <w:r w:rsidR="00027014" w:rsidRPr="00C031F5">
        <w:rPr>
          <w:rFonts w:ascii="Arial" w:hAnsi="Arial" w:cs="Arial"/>
          <w:sz w:val="24"/>
          <w:szCs w:val="24"/>
        </w:rPr>
        <w:t xml:space="preserve">(covering all ethnicities) </w:t>
      </w:r>
      <w:r w:rsidRPr="00C031F5">
        <w:rPr>
          <w:rFonts w:ascii="Arial" w:hAnsi="Arial" w:cs="Arial"/>
          <w:sz w:val="24"/>
          <w:szCs w:val="24"/>
        </w:rPr>
        <w:t>that can be used by partners in Doncaster (</w:t>
      </w:r>
      <w:r w:rsidR="00027014" w:rsidRPr="00C031F5">
        <w:rPr>
          <w:rFonts w:ascii="Arial" w:hAnsi="Arial" w:cs="Arial"/>
          <w:b/>
          <w:sz w:val="24"/>
          <w:szCs w:val="24"/>
        </w:rPr>
        <w:t xml:space="preserve">Action for </w:t>
      </w:r>
      <w:r w:rsidRPr="00C031F5">
        <w:rPr>
          <w:rFonts w:ascii="Arial" w:hAnsi="Arial" w:cs="Arial"/>
          <w:b/>
          <w:sz w:val="24"/>
          <w:szCs w:val="24"/>
        </w:rPr>
        <w:t>Team Doncaster</w:t>
      </w:r>
      <w:r w:rsidR="00CD0701">
        <w:rPr>
          <w:rFonts w:ascii="Arial" w:hAnsi="Arial" w:cs="Arial"/>
          <w:b/>
          <w:sz w:val="24"/>
          <w:szCs w:val="24"/>
        </w:rPr>
        <w:t xml:space="preserve"> and system partners</w:t>
      </w:r>
      <w:r w:rsidRPr="00C031F5">
        <w:rPr>
          <w:rFonts w:ascii="Arial" w:hAnsi="Arial" w:cs="Arial"/>
          <w:sz w:val="24"/>
          <w:szCs w:val="24"/>
        </w:rPr>
        <w:t>).</w:t>
      </w:r>
      <w:r w:rsidRPr="00C031F5">
        <w:rPr>
          <w:rFonts w:ascii="Arial" w:hAnsi="Arial" w:cs="Arial"/>
          <w:b/>
          <w:sz w:val="24"/>
          <w:szCs w:val="24"/>
        </w:rPr>
        <w:t xml:space="preserve"> </w:t>
      </w:r>
    </w:p>
    <w:p w14:paraId="51055E9B" w14:textId="77777777" w:rsidR="009C3D63" w:rsidRPr="00C031F5" w:rsidRDefault="009C3D63" w:rsidP="009C3D63">
      <w:pPr>
        <w:rPr>
          <w:rFonts w:ascii="Arial" w:hAnsi="Arial" w:cs="Arial"/>
          <w:b/>
          <w:sz w:val="24"/>
          <w:szCs w:val="24"/>
        </w:rPr>
      </w:pPr>
    </w:p>
    <w:p w14:paraId="560B533F" w14:textId="77777777" w:rsidR="001277C7" w:rsidRPr="00C031F5" w:rsidRDefault="00725471" w:rsidP="00954AB8">
      <w:pPr>
        <w:rPr>
          <w:rFonts w:ascii="Arial" w:hAnsi="Arial" w:cs="Arial"/>
          <w:b/>
          <w:sz w:val="24"/>
          <w:szCs w:val="24"/>
          <w:u w:val="single"/>
        </w:rPr>
      </w:pPr>
      <w:r w:rsidRPr="00C031F5">
        <w:rPr>
          <w:rFonts w:ascii="Arial" w:hAnsi="Arial" w:cs="Arial"/>
          <w:b/>
          <w:sz w:val="24"/>
          <w:szCs w:val="24"/>
          <w:u w:val="single"/>
        </w:rPr>
        <w:t>HNA3: Communication and engagement with BAME communities</w:t>
      </w:r>
    </w:p>
    <w:p w14:paraId="0B858A28" w14:textId="77777777" w:rsidR="009C3D63" w:rsidRPr="00C031F5" w:rsidRDefault="009C3D63" w:rsidP="009C3D63">
      <w:pPr>
        <w:rPr>
          <w:rFonts w:ascii="Arial" w:hAnsi="Arial" w:cs="Arial"/>
          <w:b/>
          <w:sz w:val="24"/>
          <w:szCs w:val="24"/>
        </w:rPr>
      </w:pPr>
      <w:r w:rsidRPr="00C031F5">
        <w:rPr>
          <w:rFonts w:ascii="Arial" w:hAnsi="Arial" w:cs="Arial"/>
          <w:b/>
          <w:sz w:val="24"/>
          <w:szCs w:val="24"/>
        </w:rPr>
        <w:t>Achievements and Progress</w:t>
      </w:r>
    </w:p>
    <w:p w14:paraId="1D11D416" w14:textId="77777777" w:rsidR="009C3D63" w:rsidRDefault="001277C7" w:rsidP="001277C7">
      <w:pPr>
        <w:pStyle w:val="ListParagraph"/>
        <w:numPr>
          <w:ilvl w:val="0"/>
          <w:numId w:val="14"/>
        </w:numPr>
        <w:rPr>
          <w:rFonts w:ascii="Arial" w:hAnsi="Arial" w:cs="Arial"/>
          <w:sz w:val="24"/>
          <w:szCs w:val="24"/>
        </w:rPr>
      </w:pPr>
      <w:r w:rsidRPr="00C031F5">
        <w:rPr>
          <w:rFonts w:ascii="Arial" w:hAnsi="Arial" w:cs="Arial"/>
          <w:sz w:val="24"/>
          <w:szCs w:val="24"/>
        </w:rPr>
        <w:t xml:space="preserve">The </w:t>
      </w:r>
      <w:r w:rsidR="00F34904" w:rsidRPr="00C031F5">
        <w:rPr>
          <w:rFonts w:ascii="Arial" w:hAnsi="Arial" w:cs="Arial"/>
          <w:sz w:val="24"/>
          <w:szCs w:val="24"/>
        </w:rPr>
        <w:t>MPB</w:t>
      </w:r>
      <w:r w:rsidRPr="00C031F5">
        <w:rPr>
          <w:rFonts w:ascii="Arial" w:hAnsi="Arial" w:cs="Arial"/>
          <w:sz w:val="24"/>
          <w:szCs w:val="24"/>
        </w:rPr>
        <w:t xml:space="preserve"> acts as a ‘sounding board’ for engagement with different </w:t>
      </w:r>
      <w:r w:rsidR="00F34904" w:rsidRPr="00C031F5">
        <w:rPr>
          <w:rFonts w:ascii="Arial" w:hAnsi="Arial" w:cs="Arial"/>
          <w:sz w:val="24"/>
          <w:szCs w:val="24"/>
        </w:rPr>
        <w:t>ethnic minority</w:t>
      </w:r>
      <w:r w:rsidRPr="00C031F5">
        <w:rPr>
          <w:rFonts w:ascii="Arial" w:hAnsi="Arial" w:cs="Arial"/>
          <w:sz w:val="24"/>
          <w:szCs w:val="24"/>
        </w:rPr>
        <w:t xml:space="preserve"> communities with consultation taking place around policies, procedures and service delivery</w:t>
      </w:r>
      <w:r w:rsidR="00485325" w:rsidRPr="00C031F5">
        <w:rPr>
          <w:rFonts w:ascii="Arial" w:hAnsi="Arial" w:cs="Arial"/>
          <w:sz w:val="24"/>
          <w:szCs w:val="24"/>
        </w:rPr>
        <w:t xml:space="preserve">. </w:t>
      </w:r>
    </w:p>
    <w:p w14:paraId="50020245" w14:textId="77777777" w:rsidR="00CD0701" w:rsidRPr="00C031F5" w:rsidRDefault="00CD0701" w:rsidP="001277C7">
      <w:pPr>
        <w:pStyle w:val="ListParagraph"/>
        <w:numPr>
          <w:ilvl w:val="0"/>
          <w:numId w:val="14"/>
        </w:numPr>
        <w:rPr>
          <w:rFonts w:ascii="Arial" w:hAnsi="Arial" w:cs="Arial"/>
          <w:sz w:val="24"/>
          <w:szCs w:val="24"/>
        </w:rPr>
      </w:pPr>
      <w:r>
        <w:rPr>
          <w:rFonts w:ascii="Arial" w:hAnsi="Arial" w:cs="Arial"/>
          <w:sz w:val="24"/>
          <w:szCs w:val="24"/>
        </w:rPr>
        <w:lastRenderedPageBreak/>
        <w:t xml:space="preserve">MPB Chair updated group members on Covid data, information and guidance including vaccinations </w:t>
      </w:r>
    </w:p>
    <w:p w14:paraId="781DE655" w14:textId="77777777" w:rsidR="00CD0701" w:rsidRPr="00CD0701" w:rsidRDefault="001277C7" w:rsidP="00CD0701">
      <w:pPr>
        <w:pStyle w:val="ListParagraph"/>
        <w:numPr>
          <w:ilvl w:val="0"/>
          <w:numId w:val="14"/>
        </w:numPr>
        <w:rPr>
          <w:rFonts w:ascii="Arial" w:hAnsi="Arial" w:cs="Arial"/>
          <w:sz w:val="24"/>
          <w:szCs w:val="24"/>
        </w:rPr>
      </w:pPr>
      <w:r w:rsidRPr="00C031F5">
        <w:rPr>
          <w:rFonts w:ascii="Arial" w:hAnsi="Arial" w:cs="Arial"/>
          <w:sz w:val="24"/>
          <w:szCs w:val="24"/>
        </w:rPr>
        <w:t xml:space="preserve">The </w:t>
      </w:r>
      <w:r w:rsidR="00485325" w:rsidRPr="00C031F5">
        <w:rPr>
          <w:rFonts w:ascii="Arial" w:hAnsi="Arial" w:cs="Arial"/>
          <w:sz w:val="24"/>
          <w:szCs w:val="24"/>
        </w:rPr>
        <w:t>Health Protection Engagement Coordinator</w:t>
      </w:r>
      <w:r w:rsidRPr="00C031F5">
        <w:rPr>
          <w:rFonts w:ascii="Arial" w:hAnsi="Arial" w:cs="Arial"/>
          <w:sz w:val="24"/>
          <w:szCs w:val="24"/>
        </w:rPr>
        <w:t xml:space="preserve"> routinely shares information, advice and guidance (in a variety of formats) with the Minorities Partnership Board for wider dissemination </w:t>
      </w:r>
    </w:p>
    <w:p w14:paraId="2E1A3FD8" w14:textId="77777777" w:rsidR="009C3D63" w:rsidRPr="00C031F5" w:rsidRDefault="009C3D63" w:rsidP="009C3D63">
      <w:pPr>
        <w:rPr>
          <w:rFonts w:ascii="Arial" w:hAnsi="Arial" w:cs="Arial"/>
          <w:b/>
          <w:sz w:val="24"/>
          <w:szCs w:val="24"/>
        </w:rPr>
      </w:pPr>
      <w:r w:rsidRPr="00C031F5">
        <w:rPr>
          <w:rFonts w:ascii="Arial" w:hAnsi="Arial" w:cs="Arial"/>
          <w:b/>
          <w:sz w:val="24"/>
          <w:szCs w:val="24"/>
        </w:rPr>
        <w:t xml:space="preserve">Challenges </w:t>
      </w:r>
    </w:p>
    <w:p w14:paraId="401009C6" w14:textId="77777777" w:rsidR="009C3D63" w:rsidRPr="00C031F5" w:rsidRDefault="009C3D63" w:rsidP="00C912DF">
      <w:pPr>
        <w:pStyle w:val="ListParagraph"/>
        <w:numPr>
          <w:ilvl w:val="0"/>
          <w:numId w:val="12"/>
        </w:numPr>
        <w:rPr>
          <w:rFonts w:ascii="Arial" w:hAnsi="Arial" w:cs="Arial"/>
          <w:sz w:val="24"/>
          <w:szCs w:val="24"/>
        </w:rPr>
      </w:pPr>
      <w:r w:rsidRPr="00C031F5">
        <w:rPr>
          <w:rFonts w:ascii="Arial" w:hAnsi="Arial" w:cs="Arial"/>
          <w:sz w:val="24"/>
          <w:szCs w:val="24"/>
        </w:rPr>
        <w:t>The idea that some communities are ‘hard to reach’</w:t>
      </w:r>
      <w:r w:rsidR="001277C7" w:rsidRPr="00C031F5">
        <w:rPr>
          <w:rFonts w:ascii="Arial" w:hAnsi="Arial" w:cs="Arial"/>
          <w:sz w:val="24"/>
          <w:szCs w:val="24"/>
        </w:rPr>
        <w:t xml:space="preserve"> continues to be a sticking point</w:t>
      </w:r>
    </w:p>
    <w:p w14:paraId="4253D5A2" w14:textId="77777777" w:rsidR="00C912DF" w:rsidRPr="00C031F5" w:rsidRDefault="001277C7" w:rsidP="00C25BB3">
      <w:pPr>
        <w:pStyle w:val="ListParagraph"/>
        <w:numPr>
          <w:ilvl w:val="0"/>
          <w:numId w:val="12"/>
        </w:numPr>
        <w:rPr>
          <w:rFonts w:ascii="Arial" w:hAnsi="Arial" w:cs="Arial"/>
          <w:sz w:val="24"/>
          <w:szCs w:val="24"/>
        </w:rPr>
      </w:pPr>
      <w:r w:rsidRPr="00C031F5">
        <w:rPr>
          <w:rFonts w:ascii="Arial" w:hAnsi="Arial" w:cs="Arial"/>
          <w:sz w:val="24"/>
          <w:szCs w:val="24"/>
        </w:rPr>
        <w:t xml:space="preserve">Building trust with ethnic communities will take </w:t>
      </w:r>
      <w:r w:rsidR="00C25BB3" w:rsidRPr="00C031F5">
        <w:rPr>
          <w:rFonts w:ascii="Arial" w:hAnsi="Arial" w:cs="Arial"/>
          <w:sz w:val="24"/>
          <w:szCs w:val="24"/>
        </w:rPr>
        <w:t>time</w:t>
      </w:r>
      <w:r w:rsidR="00F34904" w:rsidRPr="00C031F5">
        <w:rPr>
          <w:rFonts w:ascii="Arial" w:hAnsi="Arial" w:cs="Arial"/>
          <w:sz w:val="24"/>
          <w:szCs w:val="24"/>
        </w:rPr>
        <w:t>.</w:t>
      </w:r>
      <w:r w:rsidR="00C25BB3" w:rsidRPr="00C031F5">
        <w:rPr>
          <w:rFonts w:ascii="Arial" w:hAnsi="Arial" w:cs="Arial"/>
          <w:sz w:val="24"/>
          <w:szCs w:val="24"/>
        </w:rPr>
        <w:t xml:space="preserve"> </w:t>
      </w:r>
      <w:r w:rsidR="00F34904" w:rsidRPr="00C031F5">
        <w:rPr>
          <w:rFonts w:ascii="Arial" w:hAnsi="Arial" w:cs="Arial"/>
          <w:sz w:val="24"/>
          <w:szCs w:val="24"/>
        </w:rPr>
        <w:t>Historic inconsistencies</w:t>
      </w:r>
      <w:r w:rsidR="00C25BB3" w:rsidRPr="00C031F5">
        <w:rPr>
          <w:rFonts w:ascii="Arial" w:hAnsi="Arial" w:cs="Arial"/>
          <w:sz w:val="24"/>
          <w:szCs w:val="24"/>
        </w:rPr>
        <w:t xml:space="preserve"> around e</w:t>
      </w:r>
      <w:r w:rsidR="00F34904" w:rsidRPr="00C031F5">
        <w:rPr>
          <w:rFonts w:ascii="Arial" w:hAnsi="Arial" w:cs="Arial"/>
          <w:sz w:val="24"/>
          <w:szCs w:val="24"/>
        </w:rPr>
        <w:t>ngagement with ethnic minority</w:t>
      </w:r>
      <w:r w:rsidR="00C25BB3" w:rsidRPr="00C031F5">
        <w:rPr>
          <w:rFonts w:ascii="Arial" w:hAnsi="Arial" w:cs="Arial"/>
          <w:sz w:val="24"/>
          <w:szCs w:val="24"/>
        </w:rPr>
        <w:t xml:space="preserve"> communities continues to be problematic</w:t>
      </w:r>
    </w:p>
    <w:p w14:paraId="2537867D" w14:textId="77777777" w:rsidR="00F34904" w:rsidRDefault="00C912DF" w:rsidP="009C3D63">
      <w:pPr>
        <w:pStyle w:val="ListParagraph"/>
        <w:numPr>
          <w:ilvl w:val="0"/>
          <w:numId w:val="12"/>
        </w:numPr>
        <w:rPr>
          <w:rFonts w:ascii="Arial" w:hAnsi="Arial" w:cs="Arial"/>
          <w:sz w:val="24"/>
          <w:szCs w:val="24"/>
        </w:rPr>
      </w:pPr>
      <w:r w:rsidRPr="00C031F5">
        <w:rPr>
          <w:rFonts w:ascii="Arial" w:hAnsi="Arial" w:cs="Arial"/>
          <w:sz w:val="24"/>
          <w:szCs w:val="24"/>
        </w:rPr>
        <w:t xml:space="preserve">Funding streams related to fixed term roles </w:t>
      </w:r>
    </w:p>
    <w:p w14:paraId="5E2F2CB2" w14:textId="77777777" w:rsidR="00D977BD" w:rsidRPr="00C031F5" w:rsidRDefault="00D977BD" w:rsidP="009C3D63">
      <w:pPr>
        <w:pStyle w:val="ListParagraph"/>
        <w:numPr>
          <w:ilvl w:val="0"/>
          <w:numId w:val="12"/>
        </w:numPr>
        <w:rPr>
          <w:rFonts w:ascii="Arial" w:hAnsi="Arial" w:cs="Arial"/>
          <w:sz w:val="24"/>
          <w:szCs w:val="24"/>
        </w:rPr>
      </w:pPr>
      <w:r>
        <w:rPr>
          <w:rFonts w:ascii="Arial" w:hAnsi="Arial" w:cs="Arial"/>
          <w:sz w:val="24"/>
          <w:szCs w:val="24"/>
        </w:rPr>
        <w:t xml:space="preserve">Still lack of knowledge and access around written and verbal translation routes available to Doncaster Council staff. Potential gap around service Providers and the procurement of translation services. Potential gap around awareness of Doncaster Councils in house translation unit provision </w:t>
      </w:r>
    </w:p>
    <w:p w14:paraId="52D286D9" w14:textId="77777777" w:rsidR="009C3D63" w:rsidRPr="00C031F5" w:rsidRDefault="009C3D63" w:rsidP="009C3D63">
      <w:pPr>
        <w:rPr>
          <w:rFonts w:ascii="Arial" w:hAnsi="Arial" w:cs="Arial"/>
          <w:b/>
          <w:sz w:val="24"/>
          <w:szCs w:val="24"/>
        </w:rPr>
      </w:pPr>
      <w:r w:rsidRPr="00C031F5">
        <w:rPr>
          <w:rFonts w:ascii="Arial" w:hAnsi="Arial" w:cs="Arial"/>
          <w:b/>
          <w:sz w:val="24"/>
          <w:szCs w:val="24"/>
        </w:rPr>
        <w:t>Actions</w:t>
      </w:r>
    </w:p>
    <w:p w14:paraId="718C1908" w14:textId="77777777" w:rsidR="009C3D63" w:rsidRPr="00C031F5" w:rsidRDefault="009C3D63" w:rsidP="00F20BCD">
      <w:pPr>
        <w:pStyle w:val="ListParagraph"/>
        <w:numPr>
          <w:ilvl w:val="0"/>
          <w:numId w:val="32"/>
        </w:numPr>
        <w:rPr>
          <w:rFonts w:ascii="Arial" w:hAnsi="Arial" w:cs="Arial"/>
          <w:sz w:val="24"/>
          <w:szCs w:val="24"/>
        </w:rPr>
      </w:pPr>
      <w:r w:rsidRPr="00C031F5">
        <w:rPr>
          <w:rFonts w:ascii="Arial" w:hAnsi="Arial" w:cs="Arial"/>
          <w:sz w:val="24"/>
          <w:szCs w:val="24"/>
        </w:rPr>
        <w:t>Continue to adapt our engagement practices to ensure co</w:t>
      </w:r>
      <w:r w:rsidR="00DB07E7" w:rsidRPr="00C031F5">
        <w:rPr>
          <w:rFonts w:ascii="Arial" w:hAnsi="Arial" w:cs="Arial"/>
          <w:sz w:val="24"/>
          <w:szCs w:val="24"/>
        </w:rPr>
        <w:t>-</w:t>
      </w:r>
      <w:r w:rsidRPr="00C031F5">
        <w:rPr>
          <w:rFonts w:ascii="Arial" w:hAnsi="Arial" w:cs="Arial"/>
          <w:sz w:val="24"/>
          <w:szCs w:val="24"/>
        </w:rPr>
        <w:t xml:space="preserve">production and that </w:t>
      </w:r>
      <w:r w:rsidR="00C912DF" w:rsidRPr="00C031F5">
        <w:rPr>
          <w:rFonts w:ascii="Arial" w:hAnsi="Arial" w:cs="Arial"/>
          <w:sz w:val="24"/>
          <w:szCs w:val="24"/>
        </w:rPr>
        <w:t>communities</w:t>
      </w:r>
      <w:r w:rsidRPr="00C031F5">
        <w:rPr>
          <w:rFonts w:ascii="Arial" w:hAnsi="Arial" w:cs="Arial"/>
          <w:sz w:val="24"/>
          <w:szCs w:val="24"/>
        </w:rPr>
        <w:t xml:space="preserve"> do not feel </w:t>
      </w:r>
      <w:r w:rsidR="00C912DF" w:rsidRPr="00C031F5">
        <w:rPr>
          <w:rFonts w:ascii="Arial" w:hAnsi="Arial" w:cs="Arial"/>
          <w:sz w:val="24"/>
          <w:szCs w:val="24"/>
        </w:rPr>
        <w:t>‘done to’.</w:t>
      </w:r>
      <w:r w:rsidR="00F20BCD" w:rsidRPr="00C031F5">
        <w:rPr>
          <w:rFonts w:ascii="Arial" w:hAnsi="Arial" w:cs="Arial"/>
          <w:sz w:val="24"/>
          <w:szCs w:val="24"/>
        </w:rPr>
        <w:t xml:space="preserve"> (</w:t>
      </w:r>
      <w:r w:rsidR="00F20BCD" w:rsidRPr="00C031F5">
        <w:rPr>
          <w:rFonts w:ascii="Arial" w:hAnsi="Arial" w:cs="Arial"/>
          <w:b/>
          <w:sz w:val="24"/>
          <w:szCs w:val="24"/>
        </w:rPr>
        <w:t>Action for Minorities Partnership Board</w:t>
      </w:r>
      <w:r w:rsidR="00F20BCD" w:rsidRPr="00C031F5">
        <w:rPr>
          <w:rFonts w:ascii="Arial" w:hAnsi="Arial" w:cs="Arial"/>
          <w:sz w:val="24"/>
          <w:szCs w:val="24"/>
        </w:rPr>
        <w:t>)</w:t>
      </w:r>
    </w:p>
    <w:p w14:paraId="26A93ED2" w14:textId="77777777" w:rsidR="00C912DF" w:rsidRDefault="00C912DF" w:rsidP="00F20BCD">
      <w:pPr>
        <w:pStyle w:val="ListParagraph"/>
        <w:numPr>
          <w:ilvl w:val="0"/>
          <w:numId w:val="32"/>
        </w:numPr>
        <w:rPr>
          <w:rFonts w:ascii="Arial" w:hAnsi="Arial" w:cs="Arial"/>
          <w:sz w:val="24"/>
          <w:szCs w:val="24"/>
        </w:rPr>
      </w:pPr>
      <w:r w:rsidRPr="00C031F5">
        <w:rPr>
          <w:rFonts w:ascii="Arial" w:hAnsi="Arial" w:cs="Arial"/>
          <w:sz w:val="24"/>
          <w:szCs w:val="24"/>
        </w:rPr>
        <w:t>Capture outcomes to evidence impact</w:t>
      </w:r>
      <w:r w:rsidR="00DA40BF" w:rsidRPr="00C031F5">
        <w:rPr>
          <w:rFonts w:ascii="Arial" w:hAnsi="Arial" w:cs="Arial"/>
          <w:sz w:val="24"/>
          <w:szCs w:val="24"/>
        </w:rPr>
        <w:t xml:space="preserve"> </w:t>
      </w:r>
      <w:r w:rsidR="00F20BCD" w:rsidRPr="00C031F5">
        <w:rPr>
          <w:rFonts w:ascii="Arial" w:hAnsi="Arial" w:cs="Arial"/>
          <w:sz w:val="24"/>
          <w:szCs w:val="24"/>
        </w:rPr>
        <w:t>(</w:t>
      </w:r>
      <w:r w:rsidR="00F20BCD" w:rsidRPr="00C031F5">
        <w:rPr>
          <w:rFonts w:ascii="Arial" w:hAnsi="Arial" w:cs="Arial"/>
          <w:b/>
          <w:sz w:val="24"/>
          <w:szCs w:val="24"/>
        </w:rPr>
        <w:t>Action for Minorities Partnership Board</w:t>
      </w:r>
      <w:r w:rsidR="00F20BCD" w:rsidRPr="00C031F5">
        <w:rPr>
          <w:rFonts w:ascii="Arial" w:hAnsi="Arial" w:cs="Arial"/>
          <w:sz w:val="24"/>
          <w:szCs w:val="24"/>
        </w:rPr>
        <w:t>)</w:t>
      </w:r>
    </w:p>
    <w:p w14:paraId="45DBBBF4" w14:textId="77777777" w:rsidR="00D977BD" w:rsidRDefault="00D977BD" w:rsidP="00F20BCD">
      <w:pPr>
        <w:pStyle w:val="ListParagraph"/>
        <w:numPr>
          <w:ilvl w:val="0"/>
          <w:numId w:val="32"/>
        </w:numPr>
        <w:rPr>
          <w:rFonts w:ascii="Arial" w:hAnsi="Arial" w:cs="Arial"/>
          <w:sz w:val="24"/>
          <w:szCs w:val="24"/>
        </w:rPr>
      </w:pPr>
      <w:r>
        <w:rPr>
          <w:rFonts w:ascii="Arial" w:hAnsi="Arial" w:cs="Arial"/>
          <w:sz w:val="24"/>
          <w:szCs w:val="24"/>
        </w:rPr>
        <w:t>Doncaster Interpretation Translation Unit to raise awareness of their service offer across Team Doncaster system partners (</w:t>
      </w:r>
      <w:r w:rsidRPr="00D977BD">
        <w:rPr>
          <w:rFonts w:ascii="Arial" w:hAnsi="Arial" w:cs="Arial"/>
          <w:b/>
          <w:sz w:val="24"/>
          <w:szCs w:val="24"/>
        </w:rPr>
        <w:t>DITU</w:t>
      </w:r>
      <w:r>
        <w:rPr>
          <w:rFonts w:ascii="Arial" w:hAnsi="Arial" w:cs="Arial"/>
          <w:sz w:val="24"/>
          <w:szCs w:val="24"/>
        </w:rPr>
        <w:t>)</w:t>
      </w:r>
    </w:p>
    <w:p w14:paraId="19C66C4A" w14:textId="77777777" w:rsidR="006A0F71" w:rsidRPr="00C031F5" w:rsidRDefault="006A0F71" w:rsidP="00F20BCD">
      <w:pPr>
        <w:pStyle w:val="ListParagraph"/>
        <w:numPr>
          <w:ilvl w:val="0"/>
          <w:numId w:val="32"/>
        </w:numPr>
        <w:rPr>
          <w:rFonts w:ascii="Arial" w:hAnsi="Arial" w:cs="Arial"/>
          <w:sz w:val="24"/>
          <w:szCs w:val="24"/>
        </w:rPr>
      </w:pPr>
      <w:r>
        <w:rPr>
          <w:rFonts w:ascii="Arial" w:hAnsi="Arial" w:cs="Arial"/>
          <w:sz w:val="24"/>
          <w:szCs w:val="24"/>
        </w:rPr>
        <w:t>System partners to consider making Link Worker posts long term/permanent posts as challenges are likely to continue over a long term (</w:t>
      </w:r>
      <w:r w:rsidRPr="006A0F71">
        <w:rPr>
          <w:rFonts w:ascii="Arial" w:hAnsi="Arial" w:cs="Arial"/>
          <w:b/>
          <w:sz w:val="24"/>
          <w:szCs w:val="24"/>
        </w:rPr>
        <w:t>Doncaster Council and NHS partners</w:t>
      </w:r>
      <w:r>
        <w:rPr>
          <w:rFonts w:ascii="Arial" w:hAnsi="Arial" w:cs="Arial"/>
          <w:sz w:val="24"/>
          <w:szCs w:val="24"/>
        </w:rPr>
        <w:t xml:space="preserve">) </w:t>
      </w:r>
    </w:p>
    <w:p w14:paraId="6C3514E4" w14:textId="77777777" w:rsidR="00954AB8" w:rsidRPr="00C031F5" w:rsidRDefault="00954AB8" w:rsidP="00954AB8">
      <w:pPr>
        <w:pStyle w:val="ListParagraph"/>
        <w:rPr>
          <w:rFonts w:ascii="Arial" w:hAnsi="Arial" w:cs="Arial"/>
          <w:sz w:val="24"/>
          <w:szCs w:val="24"/>
        </w:rPr>
      </w:pPr>
    </w:p>
    <w:p w14:paraId="4B6F7001" w14:textId="77777777" w:rsidR="00725471" w:rsidRPr="00C031F5" w:rsidRDefault="00725471" w:rsidP="00954AB8">
      <w:pPr>
        <w:rPr>
          <w:rFonts w:ascii="Arial" w:hAnsi="Arial" w:cs="Arial"/>
          <w:b/>
          <w:color w:val="FF0000"/>
          <w:sz w:val="24"/>
          <w:szCs w:val="24"/>
          <w:u w:val="single"/>
        </w:rPr>
      </w:pPr>
      <w:r w:rsidRPr="00C031F5">
        <w:rPr>
          <w:rFonts w:ascii="Arial" w:hAnsi="Arial" w:cs="Arial"/>
          <w:b/>
          <w:color w:val="FF0000"/>
          <w:sz w:val="24"/>
          <w:szCs w:val="24"/>
          <w:u w:val="single"/>
        </w:rPr>
        <w:t>HNA 4: Lifestyle and risk factors- social isolation, smoking, alcohol, local services, gambling, diet etc.</w:t>
      </w:r>
    </w:p>
    <w:p w14:paraId="0D28B5E6" w14:textId="77777777" w:rsidR="006A0F71" w:rsidRDefault="006A0F71" w:rsidP="006A0F71">
      <w:pPr>
        <w:rPr>
          <w:rFonts w:ascii="Arial" w:hAnsi="Arial" w:cs="Arial"/>
          <w:b/>
          <w:color w:val="FF0000"/>
          <w:sz w:val="24"/>
          <w:szCs w:val="24"/>
        </w:rPr>
      </w:pPr>
    </w:p>
    <w:p w14:paraId="6DD702BB" w14:textId="77777777" w:rsidR="006A0F71" w:rsidRPr="006A0F71" w:rsidRDefault="006A0F71" w:rsidP="006A0F71">
      <w:pPr>
        <w:pStyle w:val="ListParagraph"/>
        <w:numPr>
          <w:ilvl w:val="0"/>
          <w:numId w:val="46"/>
        </w:numPr>
        <w:rPr>
          <w:rFonts w:ascii="Arial" w:hAnsi="Arial" w:cs="Arial"/>
          <w:b/>
          <w:sz w:val="24"/>
          <w:szCs w:val="24"/>
        </w:rPr>
      </w:pPr>
      <w:r w:rsidRPr="006A0F71">
        <w:rPr>
          <w:rFonts w:ascii="Arial" w:hAnsi="Arial" w:cs="Arial"/>
          <w:sz w:val="24"/>
          <w:szCs w:val="24"/>
        </w:rPr>
        <w:t xml:space="preserve">These actions are to be addressed as part of routinely commissioned services </w:t>
      </w:r>
    </w:p>
    <w:p w14:paraId="6C90B964" w14:textId="77777777" w:rsidR="00954AB8" w:rsidRPr="00C031F5" w:rsidRDefault="00954AB8" w:rsidP="00725471">
      <w:pPr>
        <w:ind w:left="360"/>
        <w:rPr>
          <w:rFonts w:ascii="Arial" w:hAnsi="Arial" w:cs="Arial"/>
          <w:b/>
          <w:sz w:val="24"/>
          <w:szCs w:val="24"/>
        </w:rPr>
      </w:pPr>
    </w:p>
    <w:p w14:paraId="07251C1B" w14:textId="77777777" w:rsidR="00725471" w:rsidRDefault="00725471" w:rsidP="00954AB8">
      <w:pPr>
        <w:rPr>
          <w:rFonts w:ascii="Arial" w:hAnsi="Arial" w:cs="Arial"/>
          <w:b/>
          <w:sz w:val="24"/>
          <w:szCs w:val="24"/>
          <w:u w:val="single"/>
        </w:rPr>
      </w:pPr>
      <w:r w:rsidRPr="00C031F5">
        <w:rPr>
          <w:rFonts w:ascii="Arial" w:hAnsi="Arial" w:cs="Arial"/>
          <w:b/>
          <w:sz w:val="24"/>
          <w:szCs w:val="24"/>
          <w:u w:val="single"/>
        </w:rPr>
        <w:t>HNA 5: Wider determinants- housing, employment, education, social capital etc.</w:t>
      </w:r>
    </w:p>
    <w:p w14:paraId="35B3E524" w14:textId="77777777" w:rsidR="008F3211" w:rsidRPr="00C031F5" w:rsidRDefault="008F3211" w:rsidP="008F3211">
      <w:pPr>
        <w:rPr>
          <w:rFonts w:ascii="Arial" w:hAnsi="Arial" w:cs="Arial"/>
          <w:b/>
          <w:sz w:val="24"/>
          <w:szCs w:val="24"/>
          <w:u w:val="single"/>
        </w:rPr>
      </w:pPr>
      <w:r w:rsidRPr="00C031F5">
        <w:rPr>
          <w:rFonts w:ascii="Arial" w:hAnsi="Arial" w:cs="Arial"/>
          <w:b/>
          <w:sz w:val="24"/>
          <w:szCs w:val="24"/>
          <w:u w:val="single"/>
        </w:rPr>
        <w:t xml:space="preserve">PHE 7: reduce inequalities caused by the wider determinants of health </w:t>
      </w:r>
      <w:r>
        <w:rPr>
          <w:rFonts w:ascii="Arial" w:hAnsi="Arial" w:cs="Arial"/>
          <w:b/>
          <w:color w:val="FF0000"/>
          <w:sz w:val="24"/>
          <w:szCs w:val="24"/>
          <w:u w:val="single"/>
        </w:rPr>
        <w:t>(linked to HNA 5, above</w:t>
      </w:r>
      <w:r w:rsidRPr="00C031F5">
        <w:rPr>
          <w:rFonts w:ascii="Arial" w:hAnsi="Arial" w:cs="Arial"/>
          <w:b/>
          <w:color w:val="FF0000"/>
          <w:sz w:val="24"/>
          <w:szCs w:val="24"/>
          <w:u w:val="single"/>
        </w:rPr>
        <w:t>)</w:t>
      </w:r>
    </w:p>
    <w:p w14:paraId="516A6BCC" w14:textId="77777777" w:rsidR="008F3211" w:rsidRPr="00C031F5" w:rsidRDefault="008F3211" w:rsidP="00954AB8">
      <w:pPr>
        <w:rPr>
          <w:rFonts w:ascii="Arial" w:hAnsi="Arial" w:cs="Arial"/>
          <w:b/>
          <w:sz w:val="24"/>
          <w:szCs w:val="24"/>
          <w:u w:val="single"/>
        </w:rPr>
      </w:pPr>
    </w:p>
    <w:p w14:paraId="7AB64327" w14:textId="77777777" w:rsidR="009C3D63" w:rsidRPr="00C031F5" w:rsidRDefault="009C3D63" w:rsidP="009C3D63">
      <w:pPr>
        <w:rPr>
          <w:rFonts w:ascii="Arial" w:hAnsi="Arial" w:cs="Arial"/>
          <w:b/>
          <w:sz w:val="24"/>
          <w:szCs w:val="24"/>
        </w:rPr>
      </w:pPr>
      <w:r w:rsidRPr="00C031F5">
        <w:rPr>
          <w:rFonts w:ascii="Arial" w:hAnsi="Arial" w:cs="Arial"/>
          <w:b/>
          <w:sz w:val="24"/>
          <w:szCs w:val="24"/>
        </w:rPr>
        <w:t>Achievements and Progress</w:t>
      </w:r>
    </w:p>
    <w:p w14:paraId="3D3B2B66" w14:textId="77777777" w:rsidR="00462C17" w:rsidRPr="00C031F5" w:rsidRDefault="00D13D18" w:rsidP="00462C17">
      <w:pPr>
        <w:pStyle w:val="ListParagraph"/>
        <w:numPr>
          <w:ilvl w:val="0"/>
          <w:numId w:val="17"/>
        </w:numPr>
        <w:rPr>
          <w:rFonts w:ascii="Arial" w:hAnsi="Arial" w:cs="Arial"/>
          <w:sz w:val="24"/>
          <w:szCs w:val="24"/>
        </w:rPr>
      </w:pPr>
      <w:r w:rsidRPr="00C031F5">
        <w:rPr>
          <w:rFonts w:ascii="Arial" w:hAnsi="Arial" w:cs="Arial"/>
          <w:sz w:val="24"/>
          <w:szCs w:val="24"/>
        </w:rPr>
        <w:lastRenderedPageBreak/>
        <w:t>Health Protection Engagement</w:t>
      </w:r>
      <w:r w:rsidR="005314A3" w:rsidRPr="00C031F5">
        <w:rPr>
          <w:rFonts w:ascii="Arial" w:hAnsi="Arial" w:cs="Arial"/>
          <w:sz w:val="24"/>
          <w:szCs w:val="24"/>
        </w:rPr>
        <w:t xml:space="preserve"> Coordinator shares</w:t>
      </w:r>
      <w:r w:rsidR="00462C17" w:rsidRPr="00C031F5">
        <w:rPr>
          <w:rFonts w:ascii="Arial" w:hAnsi="Arial" w:cs="Arial"/>
          <w:sz w:val="24"/>
          <w:szCs w:val="24"/>
        </w:rPr>
        <w:t xml:space="preserve"> Doncaster Employment Hub weekly jobs update with Minorities Partnership Board and partners for dissemination</w:t>
      </w:r>
      <w:r w:rsidR="00DB07E7" w:rsidRPr="00C031F5">
        <w:rPr>
          <w:rFonts w:ascii="Arial" w:hAnsi="Arial" w:cs="Arial"/>
          <w:sz w:val="24"/>
          <w:szCs w:val="24"/>
        </w:rPr>
        <w:t>.</w:t>
      </w:r>
    </w:p>
    <w:p w14:paraId="21FCC831" w14:textId="77777777" w:rsidR="00DB07E7" w:rsidRPr="00C031F5" w:rsidRDefault="00DB07E7" w:rsidP="00462C17">
      <w:pPr>
        <w:pStyle w:val="ListParagraph"/>
        <w:numPr>
          <w:ilvl w:val="0"/>
          <w:numId w:val="17"/>
        </w:numPr>
        <w:rPr>
          <w:rFonts w:ascii="Arial" w:hAnsi="Arial" w:cs="Arial"/>
          <w:sz w:val="24"/>
          <w:szCs w:val="24"/>
        </w:rPr>
      </w:pPr>
      <w:r w:rsidRPr="00C031F5">
        <w:rPr>
          <w:rFonts w:ascii="Arial" w:hAnsi="Arial" w:cs="Arial"/>
          <w:sz w:val="24"/>
          <w:szCs w:val="24"/>
        </w:rPr>
        <w:t xml:space="preserve">Challenges related to dispersal of asylum seekers in Doncaster were discussed with relevant partners and a mechanism was agreed to address the challenges faced </w:t>
      </w:r>
    </w:p>
    <w:p w14:paraId="7998B4FF" w14:textId="77777777" w:rsidR="00125180" w:rsidRPr="00C031F5" w:rsidRDefault="00125180" w:rsidP="00462C17">
      <w:pPr>
        <w:pStyle w:val="ListParagraph"/>
        <w:numPr>
          <w:ilvl w:val="0"/>
          <w:numId w:val="17"/>
        </w:numPr>
        <w:rPr>
          <w:rFonts w:ascii="Arial" w:hAnsi="Arial" w:cs="Arial"/>
          <w:sz w:val="24"/>
          <w:szCs w:val="24"/>
        </w:rPr>
      </w:pPr>
      <w:r w:rsidRPr="00C031F5">
        <w:rPr>
          <w:rFonts w:ascii="Arial" w:hAnsi="Arial" w:cs="Arial"/>
          <w:sz w:val="24"/>
          <w:szCs w:val="24"/>
        </w:rPr>
        <w:t>The Health Protection Engagement team secured and coordinated English as a Second or Foreign Language (ESOL) and Family Learning classes for underserved ethnic groups (predominantly Roma). The offer includes child care provision at an accessible venue in the heart of the community. Classes commenced in February 2023 and uptake has been positive.</w:t>
      </w:r>
    </w:p>
    <w:p w14:paraId="7264997D" w14:textId="77777777" w:rsidR="005314A3" w:rsidRPr="00C031F5" w:rsidRDefault="00986EE6" w:rsidP="00462C17">
      <w:pPr>
        <w:pStyle w:val="ListParagraph"/>
        <w:numPr>
          <w:ilvl w:val="0"/>
          <w:numId w:val="17"/>
        </w:numPr>
        <w:rPr>
          <w:rFonts w:ascii="Arial" w:hAnsi="Arial" w:cs="Arial"/>
          <w:sz w:val="24"/>
          <w:szCs w:val="24"/>
        </w:rPr>
      </w:pPr>
      <w:r w:rsidRPr="00C031F5">
        <w:rPr>
          <w:rFonts w:ascii="Arial" w:hAnsi="Arial" w:cs="Arial"/>
          <w:sz w:val="24"/>
          <w:szCs w:val="24"/>
        </w:rPr>
        <w:t>Over the last year, t</w:t>
      </w:r>
      <w:r w:rsidR="00E52737" w:rsidRPr="00C031F5">
        <w:rPr>
          <w:rFonts w:ascii="Arial" w:hAnsi="Arial" w:cs="Arial"/>
          <w:sz w:val="24"/>
          <w:szCs w:val="24"/>
        </w:rPr>
        <w:t xml:space="preserve">he </w:t>
      </w:r>
      <w:r w:rsidR="00F94239" w:rsidRPr="00C031F5">
        <w:rPr>
          <w:rFonts w:ascii="Arial" w:hAnsi="Arial" w:cs="Arial"/>
          <w:sz w:val="24"/>
          <w:szCs w:val="24"/>
        </w:rPr>
        <w:t xml:space="preserve">Senior </w:t>
      </w:r>
      <w:r w:rsidR="00E52737" w:rsidRPr="00C031F5">
        <w:rPr>
          <w:rFonts w:ascii="Arial" w:hAnsi="Arial" w:cs="Arial"/>
          <w:sz w:val="24"/>
          <w:szCs w:val="24"/>
        </w:rPr>
        <w:t xml:space="preserve">Health Protection Engagement </w:t>
      </w:r>
      <w:r w:rsidR="00F94239" w:rsidRPr="00C031F5">
        <w:rPr>
          <w:rFonts w:ascii="Arial" w:hAnsi="Arial" w:cs="Arial"/>
          <w:sz w:val="24"/>
          <w:szCs w:val="24"/>
        </w:rPr>
        <w:t>Officer has</w:t>
      </w:r>
      <w:r w:rsidR="00E52737" w:rsidRPr="00C031F5">
        <w:rPr>
          <w:rFonts w:ascii="Arial" w:hAnsi="Arial" w:cs="Arial"/>
          <w:sz w:val="24"/>
          <w:szCs w:val="24"/>
        </w:rPr>
        <w:t xml:space="preserve"> supported</w:t>
      </w:r>
      <w:r w:rsidRPr="00C031F5">
        <w:rPr>
          <w:rFonts w:ascii="Arial" w:hAnsi="Arial" w:cs="Arial"/>
          <w:sz w:val="24"/>
          <w:szCs w:val="24"/>
        </w:rPr>
        <w:t xml:space="preserve"> Migrant Hotels in Doncaster. This has included</w:t>
      </w:r>
      <w:r w:rsidR="00F94239" w:rsidRPr="00C031F5">
        <w:rPr>
          <w:rFonts w:ascii="Arial" w:hAnsi="Arial" w:cs="Arial"/>
          <w:sz w:val="24"/>
          <w:szCs w:val="24"/>
        </w:rPr>
        <w:t>:</w:t>
      </w:r>
    </w:p>
    <w:p w14:paraId="18613E2F" w14:textId="77777777" w:rsidR="00F94239" w:rsidRPr="00C031F5" w:rsidRDefault="00F94239" w:rsidP="00F94239">
      <w:pPr>
        <w:pStyle w:val="ListParagraph"/>
        <w:numPr>
          <w:ilvl w:val="1"/>
          <w:numId w:val="17"/>
        </w:numPr>
        <w:rPr>
          <w:rFonts w:ascii="Arial" w:hAnsi="Arial" w:cs="Arial"/>
          <w:sz w:val="24"/>
          <w:szCs w:val="24"/>
        </w:rPr>
      </w:pPr>
      <w:r w:rsidRPr="00C031F5">
        <w:rPr>
          <w:rFonts w:ascii="Arial" w:hAnsi="Arial" w:cs="Arial"/>
          <w:sz w:val="24"/>
          <w:szCs w:val="24"/>
        </w:rPr>
        <w:t>Arranging Initial Health assessments for residents</w:t>
      </w:r>
    </w:p>
    <w:p w14:paraId="659B4898" w14:textId="77777777" w:rsidR="00F94239" w:rsidRPr="00C031F5" w:rsidRDefault="00F94239" w:rsidP="00F94239">
      <w:pPr>
        <w:pStyle w:val="ListParagraph"/>
        <w:numPr>
          <w:ilvl w:val="1"/>
          <w:numId w:val="17"/>
        </w:numPr>
        <w:rPr>
          <w:rFonts w:ascii="Arial" w:hAnsi="Arial" w:cs="Arial"/>
          <w:sz w:val="24"/>
          <w:szCs w:val="24"/>
        </w:rPr>
      </w:pPr>
      <w:r w:rsidRPr="00C031F5">
        <w:rPr>
          <w:rFonts w:ascii="Arial" w:hAnsi="Arial" w:cs="Arial"/>
          <w:sz w:val="24"/>
          <w:szCs w:val="24"/>
        </w:rPr>
        <w:t>Arranging health literacy sessions for residents</w:t>
      </w:r>
    </w:p>
    <w:p w14:paraId="113CDFEA" w14:textId="77777777" w:rsidR="00F94239" w:rsidRPr="00C031F5" w:rsidRDefault="00F94239" w:rsidP="00F94239">
      <w:pPr>
        <w:pStyle w:val="ListParagraph"/>
        <w:numPr>
          <w:ilvl w:val="1"/>
          <w:numId w:val="17"/>
        </w:numPr>
        <w:rPr>
          <w:rFonts w:ascii="Arial" w:hAnsi="Arial" w:cs="Arial"/>
          <w:sz w:val="24"/>
          <w:szCs w:val="24"/>
        </w:rPr>
      </w:pPr>
      <w:r w:rsidRPr="00C031F5">
        <w:rPr>
          <w:rFonts w:ascii="Arial" w:hAnsi="Arial" w:cs="Arial"/>
          <w:sz w:val="24"/>
          <w:szCs w:val="24"/>
        </w:rPr>
        <w:t xml:space="preserve">Sourcing ESOL for residents </w:t>
      </w:r>
    </w:p>
    <w:p w14:paraId="6766CEAD" w14:textId="77777777" w:rsidR="00F94239" w:rsidRPr="00C031F5" w:rsidRDefault="00F94239" w:rsidP="00F94239">
      <w:pPr>
        <w:pStyle w:val="ListParagraph"/>
        <w:numPr>
          <w:ilvl w:val="1"/>
          <w:numId w:val="17"/>
        </w:numPr>
        <w:rPr>
          <w:rFonts w:ascii="Arial" w:hAnsi="Arial" w:cs="Arial"/>
          <w:sz w:val="24"/>
          <w:szCs w:val="24"/>
        </w:rPr>
      </w:pPr>
      <w:r w:rsidRPr="00C031F5">
        <w:rPr>
          <w:rFonts w:ascii="Arial" w:hAnsi="Arial" w:cs="Arial"/>
          <w:sz w:val="24"/>
          <w:szCs w:val="24"/>
        </w:rPr>
        <w:t>Connected residents to a variety of community groups.</w:t>
      </w:r>
    </w:p>
    <w:p w14:paraId="6E13A54D" w14:textId="77777777" w:rsidR="00F94239" w:rsidRPr="00C031F5" w:rsidRDefault="00F94239" w:rsidP="00F94239">
      <w:pPr>
        <w:pStyle w:val="ListParagraph"/>
        <w:numPr>
          <w:ilvl w:val="1"/>
          <w:numId w:val="17"/>
        </w:numPr>
        <w:rPr>
          <w:rFonts w:ascii="Arial" w:hAnsi="Arial" w:cs="Arial"/>
          <w:sz w:val="24"/>
          <w:szCs w:val="24"/>
        </w:rPr>
      </w:pPr>
      <w:r w:rsidRPr="00C031F5">
        <w:rPr>
          <w:rFonts w:ascii="Arial" w:hAnsi="Arial" w:cs="Arial"/>
          <w:sz w:val="24"/>
          <w:szCs w:val="24"/>
        </w:rPr>
        <w:t>Coordinated mental health support for residents (weekly drop ins)</w:t>
      </w:r>
    </w:p>
    <w:p w14:paraId="02B96EBE" w14:textId="77777777" w:rsidR="00F94239" w:rsidRPr="00C031F5" w:rsidRDefault="00F94239" w:rsidP="00F94239">
      <w:pPr>
        <w:pStyle w:val="ListParagraph"/>
        <w:numPr>
          <w:ilvl w:val="1"/>
          <w:numId w:val="17"/>
        </w:numPr>
        <w:rPr>
          <w:rFonts w:ascii="Arial" w:hAnsi="Arial" w:cs="Arial"/>
          <w:sz w:val="24"/>
          <w:szCs w:val="24"/>
        </w:rPr>
      </w:pPr>
      <w:r w:rsidRPr="00C031F5">
        <w:rPr>
          <w:rFonts w:ascii="Arial" w:hAnsi="Arial" w:cs="Arial"/>
          <w:sz w:val="24"/>
          <w:szCs w:val="24"/>
        </w:rPr>
        <w:t>Sourcing and coordinating donations for residents (including mobile phones and laptops)</w:t>
      </w:r>
    </w:p>
    <w:p w14:paraId="1EDA1491" w14:textId="77777777" w:rsidR="009C3D63" w:rsidRPr="00C031F5" w:rsidRDefault="009C3D63" w:rsidP="009C3D63">
      <w:pPr>
        <w:rPr>
          <w:rFonts w:ascii="Arial" w:hAnsi="Arial" w:cs="Arial"/>
          <w:b/>
          <w:sz w:val="24"/>
          <w:szCs w:val="24"/>
        </w:rPr>
      </w:pPr>
      <w:r w:rsidRPr="00C031F5">
        <w:rPr>
          <w:rFonts w:ascii="Arial" w:hAnsi="Arial" w:cs="Arial"/>
          <w:b/>
          <w:sz w:val="24"/>
          <w:szCs w:val="24"/>
        </w:rPr>
        <w:t xml:space="preserve">Challenges </w:t>
      </w:r>
    </w:p>
    <w:p w14:paraId="2F53B23B" w14:textId="77777777" w:rsidR="00F94239" w:rsidRPr="006A0F71" w:rsidRDefault="00DB07E7" w:rsidP="009C3D63">
      <w:pPr>
        <w:pStyle w:val="ListParagraph"/>
        <w:numPr>
          <w:ilvl w:val="0"/>
          <w:numId w:val="22"/>
        </w:numPr>
        <w:rPr>
          <w:rFonts w:ascii="Arial" w:hAnsi="Arial" w:cs="Arial"/>
          <w:sz w:val="24"/>
          <w:szCs w:val="24"/>
        </w:rPr>
      </w:pPr>
      <w:r w:rsidRPr="00C031F5">
        <w:rPr>
          <w:rFonts w:ascii="Arial" w:hAnsi="Arial" w:cs="Arial"/>
          <w:sz w:val="24"/>
          <w:szCs w:val="24"/>
        </w:rPr>
        <w:t>The w</w:t>
      </w:r>
      <w:r w:rsidR="006A0F71">
        <w:rPr>
          <w:rFonts w:ascii="Arial" w:hAnsi="Arial" w:cs="Arial"/>
          <w:sz w:val="24"/>
          <w:szCs w:val="24"/>
        </w:rPr>
        <w:t>ider determinants often require</w:t>
      </w:r>
      <w:r w:rsidRPr="00C031F5">
        <w:rPr>
          <w:rFonts w:ascii="Arial" w:hAnsi="Arial" w:cs="Arial"/>
          <w:sz w:val="24"/>
          <w:szCs w:val="24"/>
        </w:rPr>
        <w:t xml:space="preserve"> partnership working and the agencies responsible a</w:t>
      </w:r>
      <w:r w:rsidR="00F34904" w:rsidRPr="00C031F5">
        <w:rPr>
          <w:rFonts w:ascii="Arial" w:hAnsi="Arial" w:cs="Arial"/>
          <w:sz w:val="24"/>
          <w:szCs w:val="24"/>
        </w:rPr>
        <w:t>re often not health but require</w:t>
      </w:r>
      <w:r w:rsidRPr="00C031F5">
        <w:rPr>
          <w:rFonts w:ascii="Arial" w:hAnsi="Arial" w:cs="Arial"/>
          <w:sz w:val="24"/>
          <w:szCs w:val="24"/>
        </w:rPr>
        <w:t xml:space="preserve"> collaboration/</w:t>
      </w:r>
      <w:r w:rsidR="00F34904" w:rsidRPr="00C031F5">
        <w:rPr>
          <w:rFonts w:ascii="Arial" w:hAnsi="Arial" w:cs="Arial"/>
          <w:sz w:val="24"/>
          <w:szCs w:val="24"/>
        </w:rPr>
        <w:t xml:space="preserve"> a partnership approach</w:t>
      </w:r>
    </w:p>
    <w:p w14:paraId="38E94AB7" w14:textId="77777777" w:rsidR="009C3D63" w:rsidRPr="00C031F5" w:rsidRDefault="009C3D63" w:rsidP="009C3D63">
      <w:pPr>
        <w:rPr>
          <w:rFonts w:ascii="Arial" w:hAnsi="Arial" w:cs="Arial"/>
          <w:b/>
          <w:sz w:val="24"/>
          <w:szCs w:val="24"/>
        </w:rPr>
      </w:pPr>
      <w:r w:rsidRPr="00C031F5">
        <w:rPr>
          <w:rFonts w:ascii="Arial" w:hAnsi="Arial" w:cs="Arial"/>
          <w:b/>
          <w:sz w:val="24"/>
          <w:szCs w:val="24"/>
        </w:rPr>
        <w:t>Actions</w:t>
      </w:r>
    </w:p>
    <w:p w14:paraId="68E41AAE" w14:textId="77777777" w:rsidR="00733A9B" w:rsidRPr="00C031F5" w:rsidRDefault="006A0F71" w:rsidP="003A5694">
      <w:pPr>
        <w:pStyle w:val="ListParagraph"/>
        <w:numPr>
          <w:ilvl w:val="0"/>
          <w:numId w:val="33"/>
        </w:numPr>
        <w:rPr>
          <w:rFonts w:ascii="Arial" w:hAnsi="Arial" w:cs="Arial"/>
          <w:sz w:val="24"/>
          <w:szCs w:val="24"/>
        </w:rPr>
      </w:pPr>
      <w:r>
        <w:rPr>
          <w:rFonts w:ascii="Arial" w:hAnsi="Arial" w:cs="Arial"/>
          <w:sz w:val="24"/>
          <w:szCs w:val="24"/>
        </w:rPr>
        <w:t>This action is being progressed by the system partners</w:t>
      </w:r>
      <w:r w:rsidR="003A5694" w:rsidRPr="00C031F5">
        <w:rPr>
          <w:rFonts w:ascii="Arial" w:hAnsi="Arial" w:cs="Arial"/>
          <w:sz w:val="24"/>
          <w:szCs w:val="24"/>
        </w:rPr>
        <w:t xml:space="preserve"> (</w:t>
      </w:r>
      <w:r w:rsidR="00A222F8" w:rsidRPr="00A222F8">
        <w:rPr>
          <w:rFonts w:ascii="Arial" w:hAnsi="Arial" w:cs="Arial"/>
          <w:b/>
          <w:sz w:val="24"/>
          <w:szCs w:val="24"/>
        </w:rPr>
        <w:t xml:space="preserve">Action </w:t>
      </w:r>
      <w:r>
        <w:rPr>
          <w:rFonts w:ascii="Arial" w:hAnsi="Arial" w:cs="Arial"/>
          <w:b/>
          <w:sz w:val="24"/>
          <w:szCs w:val="24"/>
        </w:rPr>
        <w:t>Team D</w:t>
      </w:r>
      <w:r w:rsidR="00A222F8">
        <w:rPr>
          <w:rFonts w:ascii="Arial" w:hAnsi="Arial" w:cs="Arial"/>
          <w:b/>
          <w:sz w:val="24"/>
          <w:szCs w:val="24"/>
        </w:rPr>
        <w:t>oncaster,</w:t>
      </w:r>
      <w:r>
        <w:rPr>
          <w:rFonts w:ascii="Arial" w:hAnsi="Arial" w:cs="Arial"/>
          <w:b/>
          <w:sz w:val="24"/>
          <w:szCs w:val="24"/>
        </w:rPr>
        <w:t xml:space="preserve"> system partners</w:t>
      </w:r>
      <w:r w:rsidR="00A222F8">
        <w:rPr>
          <w:rFonts w:ascii="Arial" w:hAnsi="Arial" w:cs="Arial"/>
          <w:b/>
          <w:sz w:val="24"/>
          <w:szCs w:val="24"/>
        </w:rPr>
        <w:t xml:space="preserve"> and Doncaster’s Health and Wellbeing Board</w:t>
      </w:r>
      <w:r w:rsidR="003A5694" w:rsidRPr="00C031F5">
        <w:rPr>
          <w:rFonts w:ascii="Arial" w:hAnsi="Arial" w:cs="Arial"/>
          <w:sz w:val="24"/>
          <w:szCs w:val="24"/>
        </w:rPr>
        <w:t>)</w:t>
      </w:r>
    </w:p>
    <w:p w14:paraId="11E07B00" w14:textId="77777777" w:rsidR="00157103" w:rsidRPr="00C031F5" w:rsidRDefault="00157103" w:rsidP="00035BD1">
      <w:pPr>
        <w:rPr>
          <w:rFonts w:ascii="Arial" w:hAnsi="Arial" w:cs="Arial"/>
          <w:b/>
          <w:color w:val="FF0000"/>
          <w:sz w:val="24"/>
          <w:szCs w:val="24"/>
          <w:u w:val="single"/>
        </w:rPr>
      </w:pPr>
    </w:p>
    <w:p w14:paraId="6BDB7727" w14:textId="77777777" w:rsidR="009C3D63" w:rsidRPr="00C031F5" w:rsidRDefault="00725471" w:rsidP="00035BD1">
      <w:pPr>
        <w:rPr>
          <w:rFonts w:ascii="Arial" w:hAnsi="Arial" w:cs="Arial"/>
          <w:b/>
          <w:color w:val="FF0000"/>
          <w:sz w:val="24"/>
          <w:szCs w:val="24"/>
          <w:u w:val="single"/>
        </w:rPr>
      </w:pPr>
      <w:r w:rsidRPr="00C031F5">
        <w:rPr>
          <w:rFonts w:ascii="Arial" w:hAnsi="Arial" w:cs="Arial"/>
          <w:b/>
          <w:color w:val="FF0000"/>
          <w:sz w:val="24"/>
          <w:szCs w:val="24"/>
          <w:u w:val="single"/>
        </w:rPr>
        <w:t>HNA 6: Race/discrimination/crime</w:t>
      </w:r>
    </w:p>
    <w:p w14:paraId="5D77104C" w14:textId="77777777" w:rsidR="00DB07E7" w:rsidRDefault="003A5694" w:rsidP="00035BD1">
      <w:pPr>
        <w:rPr>
          <w:rFonts w:ascii="Arial" w:hAnsi="Arial" w:cs="Arial"/>
          <w:b/>
          <w:sz w:val="24"/>
          <w:szCs w:val="24"/>
        </w:rPr>
      </w:pPr>
      <w:r w:rsidRPr="00C031F5">
        <w:rPr>
          <w:rFonts w:ascii="Arial" w:hAnsi="Arial" w:cs="Arial"/>
          <w:b/>
          <w:sz w:val="24"/>
          <w:szCs w:val="24"/>
        </w:rPr>
        <w:t>Action</w:t>
      </w:r>
    </w:p>
    <w:p w14:paraId="3BB91AA3" w14:textId="77777777" w:rsidR="00A222F8" w:rsidRPr="00C031F5" w:rsidRDefault="00A222F8" w:rsidP="00035BD1">
      <w:pPr>
        <w:rPr>
          <w:rFonts w:ascii="Arial" w:hAnsi="Arial" w:cs="Arial"/>
          <w:b/>
          <w:sz w:val="24"/>
          <w:szCs w:val="24"/>
        </w:rPr>
      </w:pPr>
      <w:r>
        <w:rPr>
          <w:rFonts w:ascii="Arial" w:hAnsi="Arial" w:cs="Arial"/>
          <w:b/>
          <w:sz w:val="24"/>
          <w:szCs w:val="24"/>
        </w:rPr>
        <w:t>To be progressed via:</w:t>
      </w:r>
    </w:p>
    <w:p w14:paraId="473FAFB0" w14:textId="77777777" w:rsidR="00157103" w:rsidRPr="00C031F5" w:rsidRDefault="00DB07E7" w:rsidP="00157103">
      <w:pPr>
        <w:pStyle w:val="ListParagraph"/>
        <w:numPr>
          <w:ilvl w:val="0"/>
          <w:numId w:val="36"/>
        </w:numPr>
        <w:rPr>
          <w:rFonts w:ascii="Arial" w:hAnsi="Arial" w:cs="Arial"/>
          <w:sz w:val="24"/>
          <w:szCs w:val="24"/>
        </w:rPr>
      </w:pPr>
      <w:r w:rsidRPr="00C031F5">
        <w:rPr>
          <w:rFonts w:ascii="Arial" w:hAnsi="Arial" w:cs="Arial"/>
          <w:sz w:val="24"/>
          <w:szCs w:val="24"/>
        </w:rPr>
        <w:t>Inclusion and Fairness Forum;</w:t>
      </w:r>
    </w:p>
    <w:p w14:paraId="7143CFEC" w14:textId="77777777" w:rsidR="00DA40BF" w:rsidRDefault="00DA40BF" w:rsidP="00157103">
      <w:pPr>
        <w:pStyle w:val="ListParagraph"/>
        <w:numPr>
          <w:ilvl w:val="0"/>
          <w:numId w:val="36"/>
        </w:numPr>
        <w:rPr>
          <w:rFonts w:ascii="Arial" w:hAnsi="Arial" w:cs="Arial"/>
          <w:sz w:val="24"/>
          <w:szCs w:val="24"/>
        </w:rPr>
      </w:pPr>
      <w:r w:rsidRPr="00C031F5">
        <w:rPr>
          <w:rFonts w:ascii="Arial" w:hAnsi="Arial" w:cs="Arial"/>
          <w:sz w:val="24"/>
          <w:szCs w:val="24"/>
        </w:rPr>
        <w:t>Ethnic Culture Fusion Network</w:t>
      </w:r>
    </w:p>
    <w:p w14:paraId="518C7A88" w14:textId="77777777" w:rsidR="00DA40BF" w:rsidRDefault="00A222F8" w:rsidP="00417E6E">
      <w:pPr>
        <w:pStyle w:val="ListParagraph"/>
        <w:numPr>
          <w:ilvl w:val="0"/>
          <w:numId w:val="36"/>
        </w:numPr>
        <w:rPr>
          <w:rFonts w:ascii="Arial" w:hAnsi="Arial" w:cs="Arial"/>
          <w:sz w:val="24"/>
          <w:szCs w:val="24"/>
        </w:rPr>
      </w:pPr>
      <w:r w:rsidRPr="00A222F8">
        <w:rPr>
          <w:rFonts w:ascii="Arial" w:hAnsi="Arial" w:cs="Arial"/>
          <w:sz w:val="24"/>
          <w:szCs w:val="24"/>
        </w:rPr>
        <w:t>Doncaster Council’s Fairness Commission</w:t>
      </w:r>
    </w:p>
    <w:p w14:paraId="15459F88" w14:textId="77777777" w:rsidR="00A222F8" w:rsidRPr="00A222F8" w:rsidRDefault="00A222F8" w:rsidP="00A222F8">
      <w:pPr>
        <w:pStyle w:val="ListParagraph"/>
        <w:rPr>
          <w:rFonts w:ascii="Arial" w:hAnsi="Arial" w:cs="Arial"/>
          <w:sz w:val="24"/>
          <w:szCs w:val="24"/>
        </w:rPr>
      </w:pPr>
    </w:p>
    <w:p w14:paraId="2B05DC01" w14:textId="77777777" w:rsidR="00725471" w:rsidRPr="00C031F5" w:rsidRDefault="003A5694" w:rsidP="009C3D63">
      <w:pPr>
        <w:rPr>
          <w:rFonts w:ascii="Arial" w:hAnsi="Arial" w:cs="Arial"/>
          <w:b/>
          <w:sz w:val="24"/>
          <w:szCs w:val="24"/>
          <w:u w:val="single"/>
        </w:rPr>
      </w:pPr>
      <w:r w:rsidRPr="00C031F5">
        <w:rPr>
          <w:rFonts w:ascii="Arial" w:hAnsi="Arial" w:cs="Arial"/>
          <w:b/>
          <w:sz w:val="24"/>
          <w:szCs w:val="24"/>
          <w:u w:val="single"/>
        </w:rPr>
        <w:t>HNA 7: Establishing BAME Advisory G</w:t>
      </w:r>
      <w:r w:rsidR="00725471" w:rsidRPr="00C031F5">
        <w:rPr>
          <w:rFonts w:ascii="Arial" w:hAnsi="Arial" w:cs="Arial"/>
          <w:b/>
          <w:sz w:val="24"/>
          <w:szCs w:val="24"/>
          <w:u w:val="single"/>
        </w:rPr>
        <w:t>roup</w:t>
      </w:r>
    </w:p>
    <w:p w14:paraId="1AD5E3AA" w14:textId="77777777" w:rsidR="009C3D63" w:rsidRPr="00C031F5" w:rsidRDefault="009C3D63" w:rsidP="009C3D63">
      <w:pPr>
        <w:rPr>
          <w:rFonts w:ascii="Arial" w:hAnsi="Arial" w:cs="Arial"/>
          <w:b/>
          <w:sz w:val="24"/>
          <w:szCs w:val="24"/>
        </w:rPr>
      </w:pPr>
      <w:r w:rsidRPr="00C031F5">
        <w:rPr>
          <w:rFonts w:ascii="Arial" w:hAnsi="Arial" w:cs="Arial"/>
          <w:b/>
          <w:sz w:val="24"/>
          <w:szCs w:val="24"/>
        </w:rPr>
        <w:t>Achievements and Progress</w:t>
      </w:r>
    </w:p>
    <w:p w14:paraId="1A8BA74F" w14:textId="77777777" w:rsidR="00DA40BF" w:rsidRPr="00F53C56" w:rsidRDefault="005706CC" w:rsidP="00DA40BF">
      <w:pPr>
        <w:pStyle w:val="ListParagraph"/>
        <w:numPr>
          <w:ilvl w:val="0"/>
          <w:numId w:val="16"/>
        </w:numPr>
        <w:rPr>
          <w:rFonts w:ascii="Arial" w:hAnsi="Arial" w:cs="Arial"/>
          <w:b/>
          <w:sz w:val="24"/>
          <w:szCs w:val="24"/>
        </w:rPr>
      </w:pPr>
      <w:r w:rsidRPr="00C031F5">
        <w:rPr>
          <w:rFonts w:ascii="Arial" w:hAnsi="Arial" w:cs="Arial"/>
          <w:sz w:val="24"/>
          <w:szCs w:val="24"/>
        </w:rPr>
        <w:t xml:space="preserve">The BAME Advisory Group/Minorities Partnership Board </w:t>
      </w:r>
      <w:r w:rsidR="00DB07E7" w:rsidRPr="00C031F5">
        <w:rPr>
          <w:rFonts w:ascii="Arial" w:hAnsi="Arial" w:cs="Arial"/>
          <w:sz w:val="24"/>
          <w:szCs w:val="24"/>
        </w:rPr>
        <w:t xml:space="preserve">has </w:t>
      </w:r>
      <w:r w:rsidR="00157103" w:rsidRPr="00C031F5">
        <w:rPr>
          <w:rFonts w:ascii="Arial" w:hAnsi="Arial" w:cs="Arial"/>
          <w:sz w:val="24"/>
          <w:szCs w:val="24"/>
        </w:rPr>
        <w:t xml:space="preserve">now </w:t>
      </w:r>
      <w:r w:rsidR="00DB07E7" w:rsidRPr="00C031F5">
        <w:rPr>
          <w:rFonts w:ascii="Arial" w:hAnsi="Arial" w:cs="Arial"/>
          <w:sz w:val="24"/>
          <w:szCs w:val="24"/>
        </w:rPr>
        <w:t xml:space="preserve">been established for </w:t>
      </w:r>
      <w:r w:rsidR="00157103" w:rsidRPr="00C031F5">
        <w:rPr>
          <w:rFonts w:ascii="Arial" w:hAnsi="Arial" w:cs="Arial"/>
          <w:sz w:val="24"/>
          <w:szCs w:val="24"/>
        </w:rPr>
        <w:t>more than</w:t>
      </w:r>
      <w:r w:rsidR="00A222F8">
        <w:rPr>
          <w:rFonts w:ascii="Arial" w:hAnsi="Arial" w:cs="Arial"/>
          <w:sz w:val="24"/>
          <w:szCs w:val="24"/>
        </w:rPr>
        <w:t xml:space="preserve"> 5</w:t>
      </w:r>
      <w:r w:rsidR="00DB07E7" w:rsidRPr="00C031F5">
        <w:rPr>
          <w:rFonts w:ascii="Arial" w:hAnsi="Arial" w:cs="Arial"/>
          <w:sz w:val="24"/>
          <w:szCs w:val="24"/>
        </w:rPr>
        <w:t xml:space="preserve"> years</w:t>
      </w:r>
      <w:r w:rsidR="00157103" w:rsidRPr="00C031F5">
        <w:rPr>
          <w:rFonts w:ascii="Arial" w:hAnsi="Arial" w:cs="Arial"/>
          <w:sz w:val="24"/>
          <w:szCs w:val="24"/>
        </w:rPr>
        <w:t xml:space="preserve">. </w:t>
      </w:r>
      <w:r w:rsidR="00DA40BF" w:rsidRPr="00C031F5">
        <w:rPr>
          <w:rFonts w:ascii="Arial" w:hAnsi="Arial" w:cs="Arial"/>
          <w:sz w:val="24"/>
          <w:szCs w:val="24"/>
        </w:rPr>
        <w:t xml:space="preserve">The Minorities Partnership Board: System </w:t>
      </w:r>
      <w:r w:rsidR="00DA40BF" w:rsidRPr="00C031F5">
        <w:rPr>
          <w:rFonts w:ascii="Arial" w:hAnsi="Arial" w:cs="Arial"/>
          <w:sz w:val="24"/>
          <w:szCs w:val="24"/>
        </w:rPr>
        <w:lastRenderedPageBreak/>
        <w:t xml:space="preserve">Leaders forum was established in 2022 and meet on a quarterly basis. Community members routinely attend this forum while providing a ‘critical friend’ approach to the MPBs activities and functions  </w:t>
      </w:r>
    </w:p>
    <w:p w14:paraId="7A9E3E2A" w14:textId="77777777" w:rsidR="00F53C56" w:rsidRPr="00C031F5" w:rsidRDefault="00F53C56" w:rsidP="00DA40BF">
      <w:pPr>
        <w:pStyle w:val="ListParagraph"/>
        <w:numPr>
          <w:ilvl w:val="0"/>
          <w:numId w:val="16"/>
        </w:numPr>
        <w:rPr>
          <w:rFonts w:ascii="Arial" w:hAnsi="Arial" w:cs="Arial"/>
          <w:b/>
          <w:sz w:val="24"/>
          <w:szCs w:val="24"/>
        </w:rPr>
      </w:pPr>
      <w:r>
        <w:rPr>
          <w:rFonts w:ascii="Arial" w:hAnsi="Arial" w:cs="Arial"/>
          <w:sz w:val="24"/>
          <w:szCs w:val="24"/>
        </w:rPr>
        <w:t>Annual Report to capture progress, challenges and actions produced</w:t>
      </w:r>
    </w:p>
    <w:p w14:paraId="23C3C181" w14:textId="77777777" w:rsidR="009C3D63" w:rsidRPr="00C031F5" w:rsidRDefault="009C3D63" w:rsidP="00DA40BF">
      <w:pPr>
        <w:rPr>
          <w:rFonts w:ascii="Arial" w:hAnsi="Arial" w:cs="Arial"/>
          <w:b/>
          <w:sz w:val="24"/>
          <w:szCs w:val="24"/>
        </w:rPr>
      </w:pPr>
      <w:r w:rsidRPr="00C031F5">
        <w:rPr>
          <w:rFonts w:ascii="Arial" w:hAnsi="Arial" w:cs="Arial"/>
          <w:b/>
          <w:sz w:val="24"/>
          <w:szCs w:val="24"/>
        </w:rPr>
        <w:t xml:space="preserve">Challenges </w:t>
      </w:r>
    </w:p>
    <w:p w14:paraId="27E3293D" w14:textId="77777777" w:rsidR="005706CC" w:rsidRPr="00C031F5" w:rsidRDefault="005706CC" w:rsidP="005706CC">
      <w:pPr>
        <w:pStyle w:val="ListParagraph"/>
        <w:numPr>
          <w:ilvl w:val="0"/>
          <w:numId w:val="16"/>
        </w:numPr>
        <w:rPr>
          <w:rFonts w:ascii="Arial" w:hAnsi="Arial" w:cs="Arial"/>
          <w:sz w:val="24"/>
          <w:szCs w:val="24"/>
        </w:rPr>
      </w:pPr>
      <w:r w:rsidRPr="00C031F5">
        <w:rPr>
          <w:rFonts w:ascii="Arial" w:hAnsi="Arial" w:cs="Arial"/>
          <w:sz w:val="24"/>
          <w:szCs w:val="24"/>
        </w:rPr>
        <w:t>Th</w:t>
      </w:r>
      <w:r w:rsidR="00F53C56">
        <w:rPr>
          <w:rFonts w:ascii="Arial" w:hAnsi="Arial" w:cs="Arial"/>
          <w:sz w:val="24"/>
          <w:szCs w:val="24"/>
        </w:rPr>
        <w:t xml:space="preserve">ere are some gaps in membership due to individuals competing priorities </w:t>
      </w:r>
    </w:p>
    <w:p w14:paraId="50B1C58D" w14:textId="77777777" w:rsidR="009C3D63" w:rsidRPr="00C031F5" w:rsidRDefault="009C3D63" w:rsidP="009C3D63">
      <w:pPr>
        <w:rPr>
          <w:rFonts w:ascii="Arial" w:hAnsi="Arial" w:cs="Arial"/>
          <w:b/>
          <w:sz w:val="24"/>
          <w:szCs w:val="24"/>
        </w:rPr>
      </w:pPr>
      <w:r w:rsidRPr="00C031F5">
        <w:rPr>
          <w:rFonts w:ascii="Arial" w:hAnsi="Arial" w:cs="Arial"/>
          <w:b/>
          <w:sz w:val="24"/>
          <w:szCs w:val="24"/>
        </w:rPr>
        <w:t>Actions</w:t>
      </w:r>
    </w:p>
    <w:p w14:paraId="4EF49B7F" w14:textId="77777777" w:rsidR="009D1019" w:rsidRPr="00C031F5" w:rsidRDefault="00F53C56" w:rsidP="003A5694">
      <w:pPr>
        <w:pStyle w:val="ListParagraph"/>
        <w:numPr>
          <w:ilvl w:val="0"/>
          <w:numId w:val="35"/>
        </w:numPr>
        <w:rPr>
          <w:rFonts w:ascii="Arial" w:hAnsi="Arial" w:cs="Arial"/>
          <w:sz w:val="24"/>
          <w:szCs w:val="24"/>
        </w:rPr>
      </w:pPr>
      <w:r>
        <w:rPr>
          <w:rFonts w:ascii="Arial" w:hAnsi="Arial" w:cs="Arial"/>
          <w:sz w:val="24"/>
          <w:szCs w:val="24"/>
        </w:rPr>
        <w:t xml:space="preserve">Continue to annually review membership </w:t>
      </w:r>
      <w:r w:rsidR="003A5694" w:rsidRPr="00C031F5">
        <w:rPr>
          <w:rFonts w:ascii="Arial" w:hAnsi="Arial" w:cs="Arial"/>
          <w:sz w:val="24"/>
          <w:szCs w:val="24"/>
        </w:rPr>
        <w:t>(</w:t>
      </w:r>
      <w:r w:rsidR="003A5694" w:rsidRPr="00C031F5">
        <w:rPr>
          <w:rFonts w:ascii="Arial" w:hAnsi="Arial" w:cs="Arial"/>
          <w:b/>
          <w:sz w:val="24"/>
          <w:szCs w:val="24"/>
        </w:rPr>
        <w:t>Action for Minorities Partnership Board</w:t>
      </w:r>
      <w:r w:rsidR="003A5694" w:rsidRPr="00C031F5">
        <w:rPr>
          <w:rFonts w:ascii="Arial" w:hAnsi="Arial" w:cs="Arial"/>
          <w:sz w:val="24"/>
          <w:szCs w:val="24"/>
        </w:rPr>
        <w:t>)</w:t>
      </w:r>
    </w:p>
    <w:p w14:paraId="18FE38D9" w14:textId="77777777" w:rsidR="00DB07E7" w:rsidRPr="00C031F5" w:rsidRDefault="00DA40BF" w:rsidP="003A5694">
      <w:pPr>
        <w:pStyle w:val="ListParagraph"/>
        <w:numPr>
          <w:ilvl w:val="0"/>
          <w:numId w:val="35"/>
        </w:numPr>
        <w:rPr>
          <w:rFonts w:ascii="Arial" w:hAnsi="Arial" w:cs="Arial"/>
          <w:sz w:val="24"/>
          <w:szCs w:val="24"/>
        </w:rPr>
      </w:pPr>
      <w:r w:rsidRPr="00C031F5">
        <w:rPr>
          <w:rFonts w:ascii="Arial" w:hAnsi="Arial" w:cs="Arial"/>
          <w:sz w:val="24"/>
          <w:szCs w:val="24"/>
        </w:rPr>
        <w:t>Continue to r</w:t>
      </w:r>
      <w:r w:rsidR="003A5694" w:rsidRPr="00C031F5">
        <w:rPr>
          <w:rFonts w:ascii="Arial" w:hAnsi="Arial" w:cs="Arial"/>
          <w:sz w:val="24"/>
          <w:szCs w:val="24"/>
        </w:rPr>
        <w:t>eview Terms of R</w:t>
      </w:r>
      <w:r w:rsidR="00DB07E7" w:rsidRPr="00C031F5">
        <w:rPr>
          <w:rFonts w:ascii="Arial" w:hAnsi="Arial" w:cs="Arial"/>
          <w:sz w:val="24"/>
          <w:szCs w:val="24"/>
        </w:rPr>
        <w:t>eference</w:t>
      </w:r>
      <w:r w:rsidR="003A5694" w:rsidRPr="00C031F5">
        <w:rPr>
          <w:rFonts w:ascii="Arial" w:hAnsi="Arial" w:cs="Arial"/>
          <w:sz w:val="24"/>
          <w:szCs w:val="24"/>
        </w:rPr>
        <w:t xml:space="preserve"> annually (</w:t>
      </w:r>
      <w:r w:rsidR="003A5694" w:rsidRPr="00C031F5">
        <w:rPr>
          <w:rFonts w:ascii="Arial" w:hAnsi="Arial" w:cs="Arial"/>
          <w:b/>
          <w:sz w:val="24"/>
          <w:szCs w:val="24"/>
        </w:rPr>
        <w:t>Action for Minorities Partnership Board</w:t>
      </w:r>
      <w:r w:rsidR="003A5694" w:rsidRPr="00C031F5">
        <w:rPr>
          <w:rFonts w:ascii="Arial" w:hAnsi="Arial" w:cs="Arial"/>
          <w:sz w:val="24"/>
          <w:szCs w:val="24"/>
        </w:rPr>
        <w:t>)</w:t>
      </w:r>
    </w:p>
    <w:p w14:paraId="6BD78AE9" w14:textId="77777777" w:rsidR="00CC3279" w:rsidRPr="00C031F5" w:rsidRDefault="00CC3279" w:rsidP="009C3D63">
      <w:pPr>
        <w:rPr>
          <w:rFonts w:ascii="Arial" w:hAnsi="Arial" w:cs="Arial"/>
          <w:b/>
          <w:sz w:val="24"/>
          <w:szCs w:val="24"/>
        </w:rPr>
      </w:pPr>
    </w:p>
    <w:p w14:paraId="46F901AF" w14:textId="77777777" w:rsidR="00CC3279" w:rsidRPr="00C031F5" w:rsidRDefault="00CC3279" w:rsidP="009C3D63">
      <w:pPr>
        <w:rPr>
          <w:rFonts w:ascii="Arial" w:hAnsi="Arial" w:cs="Arial"/>
          <w:b/>
          <w:sz w:val="24"/>
          <w:szCs w:val="24"/>
        </w:rPr>
      </w:pPr>
    </w:p>
    <w:p w14:paraId="59C265EC" w14:textId="77777777" w:rsidR="00CC3279" w:rsidRPr="00C031F5" w:rsidRDefault="00CC3279" w:rsidP="009C3D63">
      <w:pPr>
        <w:rPr>
          <w:rFonts w:ascii="Arial" w:hAnsi="Arial" w:cs="Arial"/>
          <w:b/>
          <w:sz w:val="24"/>
          <w:szCs w:val="24"/>
        </w:rPr>
      </w:pPr>
    </w:p>
    <w:p w14:paraId="11CCF64A" w14:textId="77777777" w:rsidR="00CC3279" w:rsidRPr="00C031F5" w:rsidRDefault="00CC3279" w:rsidP="009C3D63">
      <w:pPr>
        <w:rPr>
          <w:rFonts w:ascii="Arial" w:hAnsi="Arial" w:cs="Arial"/>
          <w:b/>
          <w:sz w:val="24"/>
          <w:szCs w:val="24"/>
        </w:rPr>
      </w:pPr>
    </w:p>
    <w:p w14:paraId="7F112967" w14:textId="77777777" w:rsidR="00CC3279" w:rsidRPr="00C031F5" w:rsidRDefault="00CC3279" w:rsidP="009C3D63">
      <w:pPr>
        <w:rPr>
          <w:rFonts w:ascii="Arial" w:hAnsi="Arial" w:cs="Arial"/>
          <w:b/>
          <w:sz w:val="24"/>
          <w:szCs w:val="24"/>
        </w:rPr>
      </w:pPr>
    </w:p>
    <w:sectPr w:rsidR="00CC3279" w:rsidRPr="00C031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C110" w14:textId="77777777" w:rsidR="000F10E4" w:rsidRDefault="000F10E4" w:rsidP="00035BD1">
      <w:pPr>
        <w:spacing w:after="0" w:line="240" w:lineRule="auto"/>
      </w:pPr>
      <w:r>
        <w:separator/>
      </w:r>
    </w:p>
  </w:endnote>
  <w:endnote w:type="continuationSeparator" w:id="0">
    <w:p w14:paraId="1C82D491" w14:textId="77777777" w:rsidR="000F10E4" w:rsidRDefault="000F10E4" w:rsidP="0003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10223"/>
      <w:docPartObj>
        <w:docPartGallery w:val="Page Numbers (Bottom of Page)"/>
        <w:docPartUnique/>
      </w:docPartObj>
    </w:sdtPr>
    <w:sdtEndPr>
      <w:rPr>
        <w:rFonts w:ascii="Arial" w:hAnsi="Arial" w:cs="Arial"/>
        <w:noProof/>
      </w:rPr>
    </w:sdtEndPr>
    <w:sdtContent>
      <w:p w14:paraId="129F7085" w14:textId="77777777" w:rsidR="00B11A04" w:rsidRPr="00DB07E7" w:rsidRDefault="00B11A04">
        <w:pPr>
          <w:pStyle w:val="Footer"/>
          <w:jc w:val="center"/>
          <w:rPr>
            <w:rFonts w:ascii="Arial" w:hAnsi="Arial" w:cs="Arial"/>
          </w:rPr>
        </w:pPr>
        <w:r w:rsidRPr="00DB07E7">
          <w:rPr>
            <w:rFonts w:ascii="Arial" w:hAnsi="Arial" w:cs="Arial"/>
          </w:rPr>
          <w:fldChar w:fldCharType="begin"/>
        </w:r>
        <w:r w:rsidRPr="00DB07E7">
          <w:rPr>
            <w:rFonts w:ascii="Arial" w:hAnsi="Arial" w:cs="Arial"/>
          </w:rPr>
          <w:instrText xml:space="preserve"> PAGE   \* MERGEFORMAT </w:instrText>
        </w:r>
        <w:r w:rsidRPr="00DB07E7">
          <w:rPr>
            <w:rFonts w:ascii="Arial" w:hAnsi="Arial" w:cs="Arial"/>
          </w:rPr>
          <w:fldChar w:fldCharType="separate"/>
        </w:r>
        <w:r w:rsidR="005955C2">
          <w:rPr>
            <w:rFonts w:ascii="Arial" w:hAnsi="Arial" w:cs="Arial"/>
            <w:noProof/>
          </w:rPr>
          <w:t>4</w:t>
        </w:r>
        <w:r w:rsidRPr="00DB07E7">
          <w:rPr>
            <w:rFonts w:ascii="Arial" w:hAnsi="Arial" w:cs="Arial"/>
            <w:noProof/>
          </w:rPr>
          <w:fldChar w:fldCharType="end"/>
        </w:r>
      </w:p>
    </w:sdtContent>
  </w:sdt>
  <w:p w14:paraId="09AC5B63" w14:textId="77777777" w:rsidR="00B11A04" w:rsidRDefault="00B11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6950" w14:textId="77777777" w:rsidR="000F10E4" w:rsidRDefault="000F10E4" w:rsidP="00035BD1">
      <w:pPr>
        <w:spacing w:after="0" w:line="240" w:lineRule="auto"/>
      </w:pPr>
      <w:r>
        <w:separator/>
      </w:r>
    </w:p>
  </w:footnote>
  <w:footnote w:type="continuationSeparator" w:id="0">
    <w:p w14:paraId="4FB7062A" w14:textId="77777777" w:rsidR="000F10E4" w:rsidRDefault="000F10E4" w:rsidP="0003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7EFD"/>
    <w:multiLevelType w:val="hybridMultilevel"/>
    <w:tmpl w:val="22CC4E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76CB"/>
    <w:multiLevelType w:val="hybridMultilevel"/>
    <w:tmpl w:val="2EF4BC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764"/>
    <w:multiLevelType w:val="hybridMultilevel"/>
    <w:tmpl w:val="87DC8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71EB7"/>
    <w:multiLevelType w:val="hybridMultilevel"/>
    <w:tmpl w:val="F5205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B558B4"/>
    <w:multiLevelType w:val="hybridMultilevel"/>
    <w:tmpl w:val="D3201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F51DC"/>
    <w:multiLevelType w:val="hybridMultilevel"/>
    <w:tmpl w:val="73DC5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B72E5"/>
    <w:multiLevelType w:val="hybridMultilevel"/>
    <w:tmpl w:val="3976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61BBE"/>
    <w:multiLevelType w:val="hybridMultilevel"/>
    <w:tmpl w:val="888A9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97E03"/>
    <w:multiLevelType w:val="hybridMultilevel"/>
    <w:tmpl w:val="0316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A68F3"/>
    <w:multiLevelType w:val="hybridMultilevel"/>
    <w:tmpl w:val="169CB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B5561"/>
    <w:multiLevelType w:val="hybridMultilevel"/>
    <w:tmpl w:val="67B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40DFE"/>
    <w:multiLevelType w:val="hybridMultilevel"/>
    <w:tmpl w:val="DFDC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A7094B"/>
    <w:multiLevelType w:val="hybridMultilevel"/>
    <w:tmpl w:val="2A02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20433"/>
    <w:multiLevelType w:val="hybridMultilevel"/>
    <w:tmpl w:val="49BE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53230"/>
    <w:multiLevelType w:val="hybridMultilevel"/>
    <w:tmpl w:val="468C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986D08"/>
    <w:multiLevelType w:val="hybridMultilevel"/>
    <w:tmpl w:val="461C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AD7810"/>
    <w:multiLevelType w:val="hybridMultilevel"/>
    <w:tmpl w:val="B6AA1F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DC7B57"/>
    <w:multiLevelType w:val="hybridMultilevel"/>
    <w:tmpl w:val="2CEE3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B622A9"/>
    <w:multiLevelType w:val="hybridMultilevel"/>
    <w:tmpl w:val="DD0EDA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E7E93"/>
    <w:multiLevelType w:val="hybridMultilevel"/>
    <w:tmpl w:val="20CC8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048AB"/>
    <w:multiLevelType w:val="hybridMultilevel"/>
    <w:tmpl w:val="3E8C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F946B1"/>
    <w:multiLevelType w:val="hybridMultilevel"/>
    <w:tmpl w:val="4A16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2D1C1E"/>
    <w:multiLevelType w:val="hybridMultilevel"/>
    <w:tmpl w:val="D0F034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5C5CA0"/>
    <w:multiLevelType w:val="hybridMultilevel"/>
    <w:tmpl w:val="DCD2E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D33C6A"/>
    <w:multiLevelType w:val="hybridMultilevel"/>
    <w:tmpl w:val="BD5289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33E06"/>
    <w:multiLevelType w:val="hybridMultilevel"/>
    <w:tmpl w:val="6504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C357B2"/>
    <w:multiLevelType w:val="hybridMultilevel"/>
    <w:tmpl w:val="3D2AD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037CA1"/>
    <w:multiLevelType w:val="hybridMultilevel"/>
    <w:tmpl w:val="E9D083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2B52DD"/>
    <w:multiLevelType w:val="hybridMultilevel"/>
    <w:tmpl w:val="4A202E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3F5468"/>
    <w:multiLevelType w:val="hybridMultilevel"/>
    <w:tmpl w:val="CE30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7A389C"/>
    <w:multiLevelType w:val="hybridMultilevel"/>
    <w:tmpl w:val="0B4A8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365BA5"/>
    <w:multiLevelType w:val="hybridMultilevel"/>
    <w:tmpl w:val="C3842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15A3184"/>
    <w:multiLevelType w:val="hybridMultilevel"/>
    <w:tmpl w:val="ABBA8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A33E1B"/>
    <w:multiLevelType w:val="hybridMultilevel"/>
    <w:tmpl w:val="9D0E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20641"/>
    <w:multiLevelType w:val="hybridMultilevel"/>
    <w:tmpl w:val="47E8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DA164C"/>
    <w:multiLevelType w:val="hybridMultilevel"/>
    <w:tmpl w:val="3CEC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050527"/>
    <w:multiLevelType w:val="hybridMultilevel"/>
    <w:tmpl w:val="950C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959C2"/>
    <w:multiLevelType w:val="hybridMultilevel"/>
    <w:tmpl w:val="7B12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246E2"/>
    <w:multiLevelType w:val="hybridMultilevel"/>
    <w:tmpl w:val="8CD8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946D7E"/>
    <w:multiLevelType w:val="hybridMultilevel"/>
    <w:tmpl w:val="DCD2E6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40799F"/>
    <w:multiLevelType w:val="hybridMultilevel"/>
    <w:tmpl w:val="143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050F2E"/>
    <w:multiLevelType w:val="hybridMultilevel"/>
    <w:tmpl w:val="098E06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8C2053D"/>
    <w:multiLevelType w:val="hybridMultilevel"/>
    <w:tmpl w:val="434A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866893"/>
    <w:multiLevelType w:val="hybridMultilevel"/>
    <w:tmpl w:val="A876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4906E2"/>
    <w:multiLevelType w:val="hybridMultilevel"/>
    <w:tmpl w:val="676AC0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BAA0B93"/>
    <w:multiLevelType w:val="hybridMultilevel"/>
    <w:tmpl w:val="D43C93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C5F190E"/>
    <w:multiLevelType w:val="hybridMultilevel"/>
    <w:tmpl w:val="B6BA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6B0735"/>
    <w:multiLevelType w:val="hybridMultilevel"/>
    <w:tmpl w:val="9C1C5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70344263">
    <w:abstractNumId w:val="31"/>
  </w:num>
  <w:num w:numId="2" w16cid:durableId="288515292">
    <w:abstractNumId w:val="42"/>
  </w:num>
  <w:num w:numId="3" w16cid:durableId="676347899">
    <w:abstractNumId w:val="6"/>
  </w:num>
  <w:num w:numId="4" w16cid:durableId="1227573222">
    <w:abstractNumId w:val="15"/>
  </w:num>
  <w:num w:numId="5" w16cid:durableId="362946016">
    <w:abstractNumId w:val="36"/>
  </w:num>
  <w:num w:numId="6" w16cid:durableId="1953782455">
    <w:abstractNumId w:val="26"/>
  </w:num>
  <w:num w:numId="7" w16cid:durableId="1691057736">
    <w:abstractNumId w:val="12"/>
  </w:num>
  <w:num w:numId="8" w16cid:durableId="1587421897">
    <w:abstractNumId w:val="19"/>
  </w:num>
  <w:num w:numId="9" w16cid:durableId="1143040744">
    <w:abstractNumId w:val="37"/>
  </w:num>
  <w:num w:numId="10" w16cid:durableId="456917013">
    <w:abstractNumId w:val="2"/>
  </w:num>
  <w:num w:numId="11" w16cid:durableId="629554671">
    <w:abstractNumId w:val="11"/>
  </w:num>
  <w:num w:numId="12" w16cid:durableId="78840222">
    <w:abstractNumId w:val="17"/>
  </w:num>
  <w:num w:numId="13" w16cid:durableId="2059937140">
    <w:abstractNumId w:val="21"/>
  </w:num>
  <w:num w:numId="14" w16cid:durableId="1829856456">
    <w:abstractNumId w:val="30"/>
  </w:num>
  <w:num w:numId="15" w16cid:durableId="996686639">
    <w:abstractNumId w:val="47"/>
  </w:num>
  <w:num w:numId="16" w16cid:durableId="382868394">
    <w:abstractNumId w:val="38"/>
  </w:num>
  <w:num w:numId="17" w16cid:durableId="1136684744">
    <w:abstractNumId w:val="14"/>
  </w:num>
  <w:num w:numId="18" w16cid:durableId="1353527560">
    <w:abstractNumId w:val="40"/>
  </w:num>
  <w:num w:numId="19" w16cid:durableId="265699389">
    <w:abstractNumId w:val="3"/>
  </w:num>
  <w:num w:numId="20" w16cid:durableId="885260895">
    <w:abstractNumId w:val="25"/>
  </w:num>
  <w:num w:numId="21" w16cid:durableId="451822502">
    <w:abstractNumId w:val="34"/>
  </w:num>
  <w:num w:numId="22" w16cid:durableId="726804245">
    <w:abstractNumId w:val="29"/>
  </w:num>
  <w:num w:numId="23" w16cid:durableId="1451893816">
    <w:abstractNumId w:val="20"/>
  </w:num>
  <w:num w:numId="24" w16cid:durableId="221604452">
    <w:abstractNumId w:val="44"/>
  </w:num>
  <w:num w:numId="25" w16cid:durableId="1582253747">
    <w:abstractNumId w:val="32"/>
  </w:num>
  <w:num w:numId="26" w16cid:durableId="1243831340">
    <w:abstractNumId w:val="24"/>
  </w:num>
  <w:num w:numId="27" w16cid:durableId="226764939">
    <w:abstractNumId w:val="45"/>
  </w:num>
  <w:num w:numId="28" w16cid:durableId="791900577">
    <w:abstractNumId w:val="39"/>
  </w:num>
  <w:num w:numId="29" w16cid:durableId="1848908330">
    <w:abstractNumId w:val="23"/>
  </w:num>
  <w:num w:numId="30" w16cid:durableId="1384410130">
    <w:abstractNumId w:val="28"/>
  </w:num>
  <w:num w:numId="31" w16cid:durableId="1548295187">
    <w:abstractNumId w:val="0"/>
  </w:num>
  <w:num w:numId="32" w16cid:durableId="1350790505">
    <w:abstractNumId w:val="22"/>
  </w:num>
  <w:num w:numId="33" w16cid:durableId="25642899">
    <w:abstractNumId w:val="16"/>
  </w:num>
  <w:num w:numId="34" w16cid:durableId="1316030160">
    <w:abstractNumId w:val="1"/>
  </w:num>
  <w:num w:numId="35" w16cid:durableId="1794322259">
    <w:abstractNumId w:val="18"/>
  </w:num>
  <w:num w:numId="36" w16cid:durableId="957103902">
    <w:abstractNumId w:val="35"/>
  </w:num>
  <w:num w:numId="37" w16cid:durableId="1429428889">
    <w:abstractNumId w:val="33"/>
  </w:num>
  <w:num w:numId="38" w16cid:durableId="1251893423">
    <w:abstractNumId w:val="43"/>
  </w:num>
  <w:num w:numId="39" w16cid:durableId="953905697">
    <w:abstractNumId w:val="46"/>
  </w:num>
  <w:num w:numId="40" w16cid:durableId="1396976054">
    <w:abstractNumId w:val="10"/>
  </w:num>
  <w:num w:numId="41" w16cid:durableId="1099331288">
    <w:abstractNumId w:val="9"/>
  </w:num>
  <w:num w:numId="42" w16cid:durableId="916673412">
    <w:abstractNumId w:val="13"/>
  </w:num>
  <w:num w:numId="43" w16cid:durableId="1287010696">
    <w:abstractNumId w:val="41"/>
  </w:num>
  <w:num w:numId="44" w16cid:durableId="407773057">
    <w:abstractNumId w:val="4"/>
  </w:num>
  <w:num w:numId="45" w16cid:durableId="1098138783">
    <w:abstractNumId w:val="7"/>
  </w:num>
  <w:num w:numId="46" w16cid:durableId="2112775583">
    <w:abstractNumId w:val="8"/>
  </w:num>
  <w:num w:numId="47" w16cid:durableId="2004619615">
    <w:abstractNumId w:val="5"/>
  </w:num>
  <w:num w:numId="48" w16cid:durableId="4422644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2B"/>
    <w:rsid w:val="000006F3"/>
    <w:rsid w:val="00006991"/>
    <w:rsid w:val="00027014"/>
    <w:rsid w:val="00031BB9"/>
    <w:rsid w:val="00035BD1"/>
    <w:rsid w:val="00040CBE"/>
    <w:rsid w:val="000F10E4"/>
    <w:rsid w:val="00105B1A"/>
    <w:rsid w:val="00125180"/>
    <w:rsid w:val="0012637B"/>
    <w:rsid w:val="001277C7"/>
    <w:rsid w:val="001533F3"/>
    <w:rsid w:val="00157103"/>
    <w:rsid w:val="00161BB0"/>
    <w:rsid w:val="00195605"/>
    <w:rsid w:val="001A20BC"/>
    <w:rsid w:val="001D361A"/>
    <w:rsid w:val="001D3CC1"/>
    <w:rsid w:val="001E4099"/>
    <w:rsid w:val="00200E26"/>
    <w:rsid w:val="00220FED"/>
    <w:rsid w:val="0023600E"/>
    <w:rsid w:val="00236EFB"/>
    <w:rsid w:val="00272DAE"/>
    <w:rsid w:val="00304005"/>
    <w:rsid w:val="00305000"/>
    <w:rsid w:val="00307717"/>
    <w:rsid w:val="003157FA"/>
    <w:rsid w:val="00323370"/>
    <w:rsid w:val="003602F3"/>
    <w:rsid w:val="00391427"/>
    <w:rsid w:val="003A1947"/>
    <w:rsid w:val="003A5694"/>
    <w:rsid w:val="004112EC"/>
    <w:rsid w:val="00462C17"/>
    <w:rsid w:val="00474C08"/>
    <w:rsid w:val="004802C5"/>
    <w:rsid w:val="00485325"/>
    <w:rsid w:val="004C1BC0"/>
    <w:rsid w:val="004C3538"/>
    <w:rsid w:val="004C3607"/>
    <w:rsid w:val="004C3A9D"/>
    <w:rsid w:val="004E00C5"/>
    <w:rsid w:val="004E5330"/>
    <w:rsid w:val="00514C39"/>
    <w:rsid w:val="005314A3"/>
    <w:rsid w:val="00531A1A"/>
    <w:rsid w:val="0053402D"/>
    <w:rsid w:val="005706CC"/>
    <w:rsid w:val="00591E6C"/>
    <w:rsid w:val="005955C2"/>
    <w:rsid w:val="005A1159"/>
    <w:rsid w:val="005A3319"/>
    <w:rsid w:val="005A334F"/>
    <w:rsid w:val="005F2D67"/>
    <w:rsid w:val="0063275C"/>
    <w:rsid w:val="006A0F71"/>
    <w:rsid w:val="006B2264"/>
    <w:rsid w:val="00725471"/>
    <w:rsid w:val="00733A9B"/>
    <w:rsid w:val="00734930"/>
    <w:rsid w:val="00770F4D"/>
    <w:rsid w:val="00807876"/>
    <w:rsid w:val="00814A53"/>
    <w:rsid w:val="008B3A4C"/>
    <w:rsid w:val="008D5F44"/>
    <w:rsid w:val="008F3211"/>
    <w:rsid w:val="00954AB8"/>
    <w:rsid w:val="00986EE6"/>
    <w:rsid w:val="00994393"/>
    <w:rsid w:val="009C3D63"/>
    <w:rsid w:val="009D1019"/>
    <w:rsid w:val="00A222F8"/>
    <w:rsid w:val="00A62AD7"/>
    <w:rsid w:val="00A81AA1"/>
    <w:rsid w:val="00A86B19"/>
    <w:rsid w:val="00A877DD"/>
    <w:rsid w:val="00AF04BA"/>
    <w:rsid w:val="00B11A04"/>
    <w:rsid w:val="00B27C76"/>
    <w:rsid w:val="00B36A1D"/>
    <w:rsid w:val="00B43D8A"/>
    <w:rsid w:val="00BB6E6A"/>
    <w:rsid w:val="00C01D32"/>
    <w:rsid w:val="00C031F5"/>
    <w:rsid w:val="00C11968"/>
    <w:rsid w:val="00C25BB3"/>
    <w:rsid w:val="00C31E55"/>
    <w:rsid w:val="00C65D55"/>
    <w:rsid w:val="00C71A48"/>
    <w:rsid w:val="00C912DF"/>
    <w:rsid w:val="00CC3279"/>
    <w:rsid w:val="00CD0701"/>
    <w:rsid w:val="00CF42D1"/>
    <w:rsid w:val="00D073CE"/>
    <w:rsid w:val="00D13D18"/>
    <w:rsid w:val="00D15686"/>
    <w:rsid w:val="00D24AC5"/>
    <w:rsid w:val="00D52799"/>
    <w:rsid w:val="00D61CAF"/>
    <w:rsid w:val="00D773D5"/>
    <w:rsid w:val="00D977BD"/>
    <w:rsid w:val="00DA40BF"/>
    <w:rsid w:val="00DB07E7"/>
    <w:rsid w:val="00DB119F"/>
    <w:rsid w:val="00DC182B"/>
    <w:rsid w:val="00DE69EE"/>
    <w:rsid w:val="00E52737"/>
    <w:rsid w:val="00EE5CDF"/>
    <w:rsid w:val="00F04E81"/>
    <w:rsid w:val="00F20BCD"/>
    <w:rsid w:val="00F252EE"/>
    <w:rsid w:val="00F277BB"/>
    <w:rsid w:val="00F34904"/>
    <w:rsid w:val="00F35051"/>
    <w:rsid w:val="00F3628F"/>
    <w:rsid w:val="00F53C56"/>
    <w:rsid w:val="00F60F91"/>
    <w:rsid w:val="00F94239"/>
    <w:rsid w:val="00FB6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71A9"/>
  <w15:chartTrackingRefBased/>
  <w15:docId w15:val="{B8BAFF3D-6051-4E51-9E2F-B361056D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AC5"/>
    <w:pPr>
      <w:ind w:left="720"/>
      <w:contextualSpacing/>
    </w:pPr>
  </w:style>
  <w:style w:type="paragraph" w:styleId="Header">
    <w:name w:val="header"/>
    <w:basedOn w:val="Normal"/>
    <w:link w:val="HeaderChar"/>
    <w:uiPriority w:val="99"/>
    <w:unhideWhenUsed/>
    <w:rsid w:val="0003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BD1"/>
  </w:style>
  <w:style w:type="paragraph" w:styleId="Footer">
    <w:name w:val="footer"/>
    <w:basedOn w:val="Normal"/>
    <w:link w:val="FooterChar"/>
    <w:uiPriority w:val="99"/>
    <w:unhideWhenUsed/>
    <w:rsid w:val="0003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BD1"/>
  </w:style>
  <w:style w:type="paragraph" w:styleId="MessageHeader">
    <w:name w:val="Message Header"/>
    <w:basedOn w:val="BodyText"/>
    <w:link w:val="MessageHeaderChar"/>
    <w:rsid w:val="00CC3279"/>
    <w:pPr>
      <w:keepLines/>
      <w:spacing w:line="240" w:lineRule="auto"/>
      <w:ind w:left="720" w:hanging="720"/>
    </w:pPr>
    <w:rPr>
      <w:rFonts w:ascii="Arial" w:eastAsia="Times New Roman" w:hAnsi="Arial" w:cs="Times New Roman"/>
      <w:spacing w:val="-5"/>
      <w:sz w:val="20"/>
      <w:szCs w:val="20"/>
    </w:rPr>
  </w:style>
  <w:style w:type="character" w:customStyle="1" w:styleId="MessageHeaderChar">
    <w:name w:val="Message Header Char"/>
    <w:basedOn w:val="DefaultParagraphFont"/>
    <w:link w:val="MessageHeader"/>
    <w:rsid w:val="00CC3279"/>
    <w:rPr>
      <w:rFonts w:ascii="Arial" w:eastAsia="Times New Roman" w:hAnsi="Arial" w:cs="Times New Roman"/>
      <w:spacing w:val="-5"/>
      <w:sz w:val="20"/>
      <w:szCs w:val="20"/>
    </w:rPr>
  </w:style>
  <w:style w:type="table" w:styleId="TableGrid">
    <w:name w:val="Table Grid"/>
    <w:basedOn w:val="TableNormal"/>
    <w:uiPriority w:val="39"/>
    <w:rsid w:val="00CC3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C327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C3279"/>
    <w:rPr>
      <w:rFonts w:ascii="Arial" w:eastAsia="Times New Roman" w:hAnsi="Arial" w:cs="Times New Roman"/>
      <w:sz w:val="20"/>
      <w:szCs w:val="20"/>
    </w:rPr>
  </w:style>
  <w:style w:type="character" w:styleId="FootnoteReference">
    <w:name w:val="footnote reference"/>
    <w:rsid w:val="00CC3279"/>
    <w:rPr>
      <w:vertAlign w:val="superscript"/>
    </w:rPr>
  </w:style>
  <w:style w:type="paragraph" w:styleId="BodyText">
    <w:name w:val="Body Text"/>
    <w:basedOn w:val="Normal"/>
    <w:link w:val="BodyTextChar"/>
    <w:uiPriority w:val="99"/>
    <w:semiHidden/>
    <w:unhideWhenUsed/>
    <w:rsid w:val="00CC3279"/>
    <w:pPr>
      <w:spacing w:after="120"/>
    </w:pPr>
  </w:style>
  <w:style w:type="character" w:customStyle="1" w:styleId="BodyTextChar">
    <w:name w:val="Body Text Char"/>
    <w:basedOn w:val="DefaultParagraphFont"/>
    <w:link w:val="BodyText"/>
    <w:uiPriority w:val="99"/>
    <w:semiHidden/>
    <w:rsid w:val="00CC3279"/>
  </w:style>
  <w:style w:type="paragraph" w:styleId="CommentText">
    <w:name w:val="annotation text"/>
    <w:basedOn w:val="Normal"/>
    <w:link w:val="CommentTextChar"/>
    <w:uiPriority w:val="99"/>
    <w:semiHidden/>
    <w:unhideWhenUsed/>
    <w:rsid w:val="00CC3279"/>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CC3279"/>
    <w:rPr>
      <w:rFonts w:ascii="Calibri" w:hAnsi="Calibri" w:cs="Calibri"/>
      <w:sz w:val="20"/>
      <w:szCs w:val="20"/>
    </w:rPr>
  </w:style>
  <w:style w:type="character" w:styleId="Hyperlink">
    <w:name w:val="Hyperlink"/>
    <w:basedOn w:val="DefaultParagraphFont"/>
    <w:uiPriority w:val="99"/>
    <w:semiHidden/>
    <w:unhideWhenUsed/>
    <w:rsid w:val="00CC3279"/>
    <w:rPr>
      <w:color w:val="0000FF"/>
      <w:u w:val="single"/>
    </w:rPr>
  </w:style>
  <w:style w:type="character" w:customStyle="1" w:styleId="ui-provider">
    <w:name w:val="ui-provider"/>
    <w:basedOn w:val="DefaultParagraphFont"/>
    <w:rsid w:val="00F35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35D60.6947E7C0"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357E79CE052499C1D5E25C7B49960" ma:contentTypeVersion="15" ma:contentTypeDescription="Create a new document." ma:contentTypeScope="" ma:versionID="1162c52a69dc157177559752c3b632f7">
  <xsd:schema xmlns:xsd="http://www.w3.org/2001/XMLSchema" xmlns:xs="http://www.w3.org/2001/XMLSchema" xmlns:p="http://schemas.microsoft.com/office/2006/metadata/properties" xmlns:ns2="d69295e7-09ee-4f03-8233-eb5908fdf4e2" xmlns:ns3="8170bad2-cc03-48e7-a709-71e385c2f2e6" targetNamespace="http://schemas.microsoft.com/office/2006/metadata/properties" ma:root="true" ma:fieldsID="bef75781cd45b339f08ec89df1d145f7" ns2:_="" ns3:_="">
    <xsd:import namespace="d69295e7-09ee-4f03-8233-eb5908fdf4e2"/>
    <xsd:import namespace="8170bad2-cc03-48e7-a709-71e385c2f2e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95e7-09ee-4f03-8233-eb5908fd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0bad2-cc03-48e7-a709-71e385c2f2e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da42598-5a1e-4037-8e82-965ed54eb6dc}" ma:internalName="TaxCatchAll" ma:showField="CatchAllData" ma:web="8170bad2-cc03-48e7-a709-71e385c2f2e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70bad2-cc03-48e7-a709-71e385c2f2e6" xsi:nil="true"/>
    <lcf76f155ced4ddcb4097134ff3c332f xmlns="d69295e7-09ee-4f03-8233-eb5908fdf4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DC840C-19D1-4944-9E16-6DF4501343C4}"/>
</file>

<file path=customXml/itemProps2.xml><?xml version="1.0" encoding="utf-8"?>
<ds:datastoreItem xmlns:ds="http://schemas.openxmlformats.org/officeDocument/2006/customXml" ds:itemID="{21B0227A-804C-4F5A-816A-27B353D63570}"/>
</file>

<file path=customXml/itemProps3.xml><?xml version="1.0" encoding="utf-8"?>
<ds:datastoreItem xmlns:ds="http://schemas.openxmlformats.org/officeDocument/2006/customXml" ds:itemID="{49B21715-C7A6-464B-A45C-428926DA6FBE}"/>
</file>

<file path=docProps/app.xml><?xml version="1.0" encoding="utf-8"?>
<Properties xmlns="http://schemas.openxmlformats.org/officeDocument/2006/extended-properties" xmlns:vt="http://schemas.openxmlformats.org/officeDocument/2006/docPropsVTypes">
  <Template>Normal</Template>
  <TotalTime>4</TotalTime>
  <Pages>13</Pages>
  <Words>3322</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Natasha</dc:creator>
  <cp:keywords/>
  <dc:description/>
  <cp:lastModifiedBy>Akhtar, Sohaib</cp:lastModifiedBy>
  <cp:revision>3</cp:revision>
  <dcterms:created xsi:type="dcterms:W3CDTF">2023-08-24T09:27:00Z</dcterms:created>
  <dcterms:modified xsi:type="dcterms:W3CDTF">2023-09-04T13:27:00Z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0x010100FF3357E79CE052499C1D5E25C7B49960</vt:lpwstr>
  </property>
</Properties>
</file>